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6E194D" w14:textId="05A5C0C0" w:rsidR="00740A06" w:rsidRPr="003D0C77" w:rsidRDefault="002666CA" w:rsidP="00E9330C">
      <w:pPr>
        <w:spacing w:after="0" w:line="240" w:lineRule="auto"/>
        <w:jc w:val="both"/>
        <w:rPr>
          <w:rFonts w:ascii="Calibri" w:hAnsi="Calibri" w:cs="Calibri"/>
          <w:b/>
          <w:sz w:val="28"/>
          <w:szCs w:val="28"/>
          <w:lang w:val="en-GB"/>
        </w:rPr>
      </w:pPr>
      <w:r w:rsidRPr="003D0C77">
        <w:rPr>
          <w:rFonts w:ascii="Calibri" w:hAnsi="Calibri" w:cs="Calibri"/>
          <w:b/>
          <w:sz w:val="28"/>
          <w:szCs w:val="28"/>
          <w:lang w:val="en-GB"/>
        </w:rPr>
        <w:t xml:space="preserve">Organisation of a hybrid teaching scenario: </w:t>
      </w:r>
      <w:r w:rsidR="00DE5A1E">
        <w:rPr>
          <w:rFonts w:ascii="Calibri" w:hAnsi="Calibri" w:cs="Calibri"/>
          <w:b/>
          <w:sz w:val="28"/>
          <w:szCs w:val="28"/>
          <w:lang w:val="en-GB"/>
        </w:rPr>
        <w:t>Supporting</w:t>
      </w:r>
      <w:bookmarkStart w:id="0" w:name="_GoBack"/>
      <w:bookmarkEnd w:id="0"/>
      <w:r w:rsidRPr="003D0C77">
        <w:rPr>
          <w:rFonts w:ascii="Calibri" w:hAnsi="Calibri" w:cs="Calibri"/>
          <w:b/>
          <w:sz w:val="28"/>
          <w:szCs w:val="28"/>
          <w:lang w:val="en-GB"/>
        </w:rPr>
        <w:t xml:space="preserve"> teachers by involving students</w:t>
      </w:r>
    </w:p>
    <w:p w14:paraId="656C7C0F" w14:textId="4689A31A" w:rsidR="00240342" w:rsidRPr="003D0C77" w:rsidRDefault="00240342" w:rsidP="00740A06">
      <w:pPr>
        <w:jc w:val="both"/>
        <w:rPr>
          <w:rFonts w:ascii="Calibri" w:hAnsi="Calibri" w:cs="Calibri"/>
          <w:b/>
          <w:bCs/>
          <w:color w:val="222222"/>
          <w:sz w:val="20"/>
          <w:szCs w:val="20"/>
          <w:shd w:val="clear" w:color="auto" w:fill="FFFFFF"/>
          <w:lang w:val="en-GB"/>
        </w:rPr>
      </w:pPr>
      <w:r w:rsidRPr="003D0C77">
        <w:rPr>
          <w:rFonts w:ascii="Calibri" w:hAnsi="Calibri" w:cs="Calibri"/>
          <w:b/>
          <w:bCs/>
          <w:color w:val="222222"/>
          <w:sz w:val="20"/>
          <w:szCs w:val="20"/>
          <w:shd w:val="clear" w:color="auto" w:fill="FFFFFF"/>
          <w:lang w:val="en-GB"/>
        </w:rPr>
        <w:t>Scenario: continuous assessment course with 25-45 persons </w:t>
      </w:r>
    </w:p>
    <w:p w14:paraId="75CCC361" w14:textId="6052D728" w:rsidR="00671DAF" w:rsidRPr="003D0C77" w:rsidRDefault="00671DAF" w:rsidP="00740A06">
      <w:pPr>
        <w:jc w:val="both"/>
        <w:rPr>
          <w:rFonts w:ascii="Calibri" w:hAnsi="Calibri" w:cs="Calibri"/>
          <w:color w:val="252423"/>
          <w:shd w:val="clear" w:color="auto" w:fill="FFFFFF"/>
          <w:lang w:val="en-GB"/>
        </w:rPr>
      </w:pPr>
      <w:r w:rsidRPr="003D0C77">
        <w:rPr>
          <w:rFonts w:ascii="Calibri" w:hAnsi="Calibri" w:cs="Calibri"/>
          <w:color w:val="252423"/>
          <w:shd w:val="clear" w:color="auto" w:fill="FFFFFF"/>
          <w:lang w:val="en-GB"/>
        </w:rPr>
        <w:t xml:space="preserve">A hybrid scenario refers to a teaching-learning situation in which </w:t>
      </w:r>
      <w:r w:rsidR="000040AD" w:rsidRPr="003D0C77">
        <w:rPr>
          <w:rFonts w:ascii="Calibri" w:hAnsi="Calibri" w:cs="Calibri"/>
          <w:color w:val="252423"/>
          <w:shd w:val="clear" w:color="auto" w:fill="FFFFFF"/>
          <w:lang w:val="en-GB"/>
        </w:rPr>
        <w:t>some of</w:t>
      </w:r>
      <w:r w:rsidRPr="003D0C77">
        <w:rPr>
          <w:rFonts w:ascii="Calibri" w:hAnsi="Calibri" w:cs="Calibri"/>
          <w:color w:val="252423"/>
          <w:shd w:val="clear" w:color="auto" w:fill="FFFFFF"/>
          <w:lang w:val="en-GB"/>
        </w:rPr>
        <w:t xml:space="preserve"> the students take part on site in the course room </w:t>
      </w:r>
      <w:r w:rsidR="000040AD" w:rsidRPr="003D0C77">
        <w:rPr>
          <w:rFonts w:ascii="Calibri" w:hAnsi="Calibri" w:cs="Calibri"/>
          <w:color w:val="252423"/>
          <w:shd w:val="clear" w:color="auto" w:fill="FFFFFF"/>
          <w:lang w:val="en-GB"/>
        </w:rPr>
        <w:t>while</w:t>
      </w:r>
      <w:r w:rsidRPr="003D0C77">
        <w:rPr>
          <w:rFonts w:ascii="Calibri" w:hAnsi="Calibri" w:cs="Calibri"/>
          <w:color w:val="252423"/>
          <w:shd w:val="clear" w:color="auto" w:fill="FFFFFF"/>
          <w:lang w:val="en-GB"/>
        </w:rPr>
        <w:t xml:space="preserve"> the remaining students either participate online or </w:t>
      </w:r>
      <w:r w:rsidR="00F30C45" w:rsidRPr="003D0C77">
        <w:rPr>
          <w:rFonts w:ascii="Calibri" w:hAnsi="Calibri" w:cs="Calibri"/>
          <w:color w:val="252423"/>
          <w:shd w:val="clear" w:color="auto" w:fill="FFFFFF"/>
          <w:lang w:val="en-GB"/>
        </w:rPr>
        <w:t xml:space="preserve">alternately </w:t>
      </w:r>
      <w:r w:rsidRPr="003D0C77">
        <w:rPr>
          <w:rFonts w:ascii="Calibri" w:hAnsi="Calibri" w:cs="Calibri"/>
          <w:color w:val="252423"/>
          <w:shd w:val="clear" w:color="auto" w:fill="FFFFFF"/>
          <w:lang w:val="en-GB"/>
        </w:rPr>
        <w:t xml:space="preserve">continue working </w:t>
      </w:r>
      <w:r w:rsidR="00F30C45">
        <w:rPr>
          <w:rFonts w:ascii="Calibri" w:hAnsi="Calibri" w:cs="Calibri"/>
          <w:color w:val="252423"/>
          <w:shd w:val="clear" w:color="auto" w:fill="FFFFFF"/>
          <w:lang w:val="en-GB"/>
        </w:rPr>
        <w:t>asynchronously</w:t>
      </w:r>
      <w:r w:rsidRPr="003D0C77">
        <w:rPr>
          <w:rFonts w:ascii="Calibri" w:hAnsi="Calibri" w:cs="Calibri"/>
          <w:color w:val="252423"/>
          <w:shd w:val="clear" w:color="auto" w:fill="FFFFFF"/>
          <w:lang w:val="en-GB"/>
        </w:rPr>
        <w:t>.</w:t>
      </w:r>
    </w:p>
    <w:p w14:paraId="36D3B3AA" w14:textId="5223761F" w:rsidR="00EB2998" w:rsidRPr="003D0C77" w:rsidRDefault="00C36E5C" w:rsidP="00EB2998">
      <w:pPr>
        <w:jc w:val="both"/>
        <w:rPr>
          <w:lang w:val="en-GB"/>
        </w:rPr>
      </w:pPr>
      <w:r w:rsidRPr="003D0C77">
        <w:rPr>
          <w:lang w:val="en-GB"/>
        </w:rPr>
        <w:t xml:space="preserve">Besides observing some technical requirements, the integration of on-site and online communication is a particular challenge. We therefore suggest </w:t>
      </w:r>
      <w:r w:rsidRPr="003D0C77">
        <w:rPr>
          <w:b/>
          <w:bCs/>
          <w:lang w:val="en-GB"/>
        </w:rPr>
        <w:t>actively involving students</w:t>
      </w:r>
      <w:r w:rsidRPr="003D0C77">
        <w:rPr>
          <w:lang w:val="en-GB"/>
        </w:rPr>
        <w:t xml:space="preserve"> and assigning </w:t>
      </w:r>
      <w:r w:rsidRPr="003D0C77">
        <w:rPr>
          <w:b/>
          <w:bCs/>
          <w:lang w:val="en-GB"/>
        </w:rPr>
        <w:t xml:space="preserve">two roles per </w:t>
      </w:r>
      <w:r w:rsidR="00D6670A">
        <w:rPr>
          <w:b/>
          <w:bCs/>
          <w:lang w:val="en-GB"/>
        </w:rPr>
        <w:t>unit</w:t>
      </w:r>
      <w:r w:rsidRPr="003D0C77">
        <w:rPr>
          <w:lang w:val="en-GB"/>
        </w:rPr>
        <w:t>:</w:t>
      </w:r>
    </w:p>
    <w:p w14:paraId="72A0599F" w14:textId="11E117DE" w:rsidR="00EB2998" w:rsidRPr="003D0C77" w:rsidRDefault="00CD325D" w:rsidP="00EB2998">
      <w:pPr>
        <w:pStyle w:val="Listenabsatz"/>
        <w:numPr>
          <w:ilvl w:val="0"/>
          <w:numId w:val="13"/>
        </w:numPr>
        <w:spacing w:after="160" w:line="259" w:lineRule="auto"/>
        <w:ind w:left="720"/>
        <w:jc w:val="both"/>
        <w:rPr>
          <w:sz w:val="22"/>
          <w:szCs w:val="22"/>
          <w:lang w:val="en-GB"/>
        </w:rPr>
      </w:pPr>
      <w:r w:rsidRPr="003D0C77">
        <w:rPr>
          <w:sz w:val="22"/>
          <w:szCs w:val="22"/>
          <w:lang w:val="en-GB"/>
        </w:rPr>
        <w:t xml:space="preserve">The </w:t>
      </w:r>
      <w:r w:rsidRPr="003D0C77">
        <w:rPr>
          <w:b/>
          <w:bCs/>
          <w:sz w:val="22"/>
          <w:szCs w:val="22"/>
          <w:lang w:val="en-GB"/>
        </w:rPr>
        <w:t>moderator</w:t>
      </w:r>
      <w:r w:rsidRPr="003D0C77">
        <w:rPr>
          <w:sz w:val="22"/>
          <w:szCs w:val="22"/>
          <w:lang w:val="en-GB"/>
        </w:rPr>
        <w:t xml:space="preserve"> is tasked with keeping an eye on requests to speak in the online group and bringing them into the discussion on</w:t>
      </w:r>
      <w:r w:rsidR="0052684A" w:rsidRPr="003D0C77">
        <w:rPr>
          <w:sz w:val="22"/>
          <w:szCs w:val="22"/>
          <w:lang w:val="en-GB"/>
        </w:rPr>
        <w:t>-</w:t>
      </w:r>
      <w:r w:rsidRPr="003D0C77">
        <w:rPr>
          <w:sz w:val="22"/>
          <w:szCs w:val="22"/>
          <w:lang w:val="en-GB"/>
        </w:rPr>
        <w:t xml:space="preserve">site, thus enabling the </w:t>
      </w:r>
      <w:r w:rsidR="0052684A" w:rsidRPr="003D0C77">
        <w:rPr>
          <w:sz w:val="22"/>
          <w:szCs w:val="22"/>
          <w:lang w:val="en-GB"/>
        </w:rPr>
        <w:t>‘</w:t>
      </w:r>
      <w:r w:rsidRPr="003D0C77">
        <w:rPr>
          <w:sz w:val="22"/>
          <w:szCs w:val="22"/>
          <w:lang w:val="en-GB"/>
        </w:rPr>
        <w:t>connected</w:t>
      </w:r>
      <w:r w:rsidR="0052684A" w:rsidRPr="003D0C77">
        <w:rPr>
          <w:sz w:val="22"/>
          <w:szCs w:val="22"/>
          <w:lang w:val="en-GB"/>
        </w:rPr>
        <w:t>’</w:t>
      </w:r>
      <w:r w:rsidRPr="003D0C77">
        <w:rPr>
          <w:sz w:val="22"/>
          <w:szCs w:val="22"/>
          <w:lang w:val="en-GB"/>
        </w:rPr>
        <w:t xml:space="preserve"> group to participate without </w:t>
      </w:r>
      <w:r w:rsidR="007B2DFD">
        <w:rPr>
          <w:sz w:val="22"/>
          <w:szCs w:val="22"/>
          <w:lang w:val="en-GB"/>
        </w:rPr>
        <w:t xml:space="preserve">you </w:t>
      </w:r>
      <w:r w:rsidRPr="003D0C77">
        <w:rPr>
          <w:sz w:val="22"/>
          <w:szCs w:val="22"/>
          <w:lang w:val="en-GB"/>
        </w:rPr>
        <w:t>having to divide your attention between physical and virtual space</w:t>
      </w:r>
      <w:r w:rsidR="00EB2998" w:rsidRPr="003D0C77">
        <w:rPr>
          <w:sz w:val="22"/>
          <w:szCs w:val="22"/>
          <w:lang w:val="en-GB"/>
        </w:rPr>
        <w:t xml:space="preserve">. </w:t>
      </w:r>
    </w:p>
    <w:p w14:paraId="0C9B12F0" w14:textId="0F121475" w:rsidR="00EB2998" w:rsidRPr="003D0C77" w:rsidRDefault="0052684A" w:rsidP="00EB2998">
      <w:pPr>
        <w:pStyle w:val="Listenabsatz"/>
        <w:numPr>
          <w:ilvl w:val="0"/>
          <w:numId w:val="13"/>
        </w:numPr>
        <w:spacing w:after="160" w:line="259" w:lineRule="auto"/>
        <w:ind w:left="720"/>
        <w:jc w:val="both"/>
        <w:rPr>
          <w:sz w:val="22"/>
          <w:szCs w:val="22"/>
          <w:lang w:val="en-GB"/>
        </w:rPr>
      </w:pPr>
      <w:r w:rsidRPr="003D0C77">
        <w:rPr>
          <w:sz w:val="22"/>
          <w:szCs w:val="22"/>
          <w:lang w:val="en-GB"/>
        </w:rPr>
        <w:t xml:space="preserve">The </w:t>
      </w:r>
      <w:r w:rsidRPr="003D0C77">
        <w:rPr>
          <w:b/>
          <w:bCs/>
          <w:sz w:val="22"/>
          <w:szCs w:val="22"/>
          <w:lang w:val="en-GB"/>
        </w:rPr>
        <w:t>documenter</w:t>
      </w:r>
      <w:r w:rsidRPr="003D0C77">
        <w:rPr>
          <w:sz w:val="22"/>
          <w:szCs w:val="22"/>
          <w:lang w:val="en-GB"/>
        </w:rPr>
        <w:t xml:space="preserve"> </w:t>
      </w:r>
      <w:proofErr w:type="gramStart"/>
      <w:r w:rsidRPr="003D0C77">
        <w:rPr>
          <w:sz w:val="22"/>
          <w:szCs w:val="22"/>
          <w:lang w:val="en-GB"/>
        </w:rPr>
        <w:t>is tasked</w:t>
      </w:r>
      <w:proofErr w:type="gramEnd"/>
      <w:r w:rsidRPr="003D0C77">
        <w:rPr>
          <w:sz w:val="22"/>
          <w:szCs w:val="22"/>
          <w:lang w:val="en-GB"/>
        </w:rPr>
        <w:t xml:space="preserve"> with filming or photographing any visual aids, such as a </w:t>
      </w:r>
      <w:r w:rsidR="005E634B">
        <w:rPr>
          <w:sz w:val="22"/>
          <w:szCs w:val="22"/>
          <w:lang w:val="en-GB"/>
        </w:rPr>
        <w:t>board</w:t>
      </w:r>
      <w:r w:rsidRPr="003D0C77">
        <w:rPr>
          <w:sz w:val="22"/>
          <w:szCs w:val="22"/>
          <w:lang w:val="en-GB"/>
        </w:rPr>
        <w:t xml:space="preserve"> or flipchart, and making them accessible to the participants of the online group, and subsequently saving them in Moodle.</w:t>
      </w:r>
    </w:p>
    <w:p w14:paraId="130D2765" w14:textId="50F09B70" w:rsidR="00740A06" w:rsidRPr="003D0C77" w:rsidRDefault="00E23012" w:rsidP="00E23012">
      <w:pPr>
        <w:jc w:val="both"/>
        <w:rPr>
          <w:lang w:val="en-GB"/>
        </w:rPr>
      </w:pPr>
      <w:r w:rsidRPr="003D0C77">
        <w:rPr>
          <w:lang w:val="en-GB"/>
        </w:rPr>
        <w:t xml:space="preserve">Both roles </w:t>
      </w:r>
      <w:proofErr w:type="gramStart"/>
      <w:r w:rsidRPr="003D0C77">
        <w:rPr>
          <w:lang w:val="en-GB"/>
        </w:rPr>
        <w:t>are explained</w:t>
      </w:r>
      <w:proofErr w:type="gramEnd"/>
      <w:r w:rsidRPr="003D0C77">
        <w:rPr>
          <w:lang w:val="en-GB"/>
        </w:rPr>
        <w:t xml:space="preserve"> to students in handouts, which you can adapt to your needs.</w:t>
      </w:r>
      <w:r w:rsidR="00740A06" w:rsidRPr="003D0C77">
        <w:rPr>
          <w:lang w:val="en-GB"/>
        </w:rPr>
        <w:t xml:space="preserve"> </w:t>
      </w:r>
    </w:p>
    <w:p w14:paraId="7AAD1432" w14:textId="61A8EC00" w:rsidR="00740A06" w:rsidRPr="003D0C77" w:rsidRDefault="00E23012" w:rsidP="00E23012">
      <w:pPr>
        <w:jc w:val="both"/>
        <w:rPr>
          <w:lang w:val="en-GB"/>
        </w:rPr>
      </w:pPr>
      <w:r w:rsidRPr="003D0C77">
        <w:rPr>
          <w:lang w:val="en-GB"/>
        </w:rPr>
        <w:t>The following checklist should help you in your planning.</w:t>
      </w:r>
      <w:r w:rsidR="00740A06" w:rsidRPr="003D0C77">
        <w:rPr>
          <w:lang w:val="en-GB"/>
        </w:rPr>
        <w:t xml:space="preserve"> </w:t>
      </w:r>
    </w:p>
    <w:p w14:paraId="5CECBF71" w14:textId="5164F93E" w:rsidR="00740A06" w:rsidRPr="003D0C77" w:rsidRDefault="00D97064" w:rsidP="00740A06">
      <w:pPr>
        <w:rPr>
          <w:b/>
          <w:lang w:val="en-GB"/>
        </w:rPr>
      </w:pPr>
      <w:r w:rsidRPr="003D0C77">
        <w:rPr>
          <w:b/>
          <w:lang w:val="en-GB"/>
        </w:rPr>
        <w:t>Before semester begins</w:t>
      </w:r>
    </w:p>
    <w:p w14:paraId="1BBADCC3" w14:textId="2D425032" w:rsidR="008235E3" w:rsidRPr="003D0C77" w:rsidRDefault="008C4F88" w:rsidP="008235E3">
      <w:pPr>
        <w:pStyle w:val="Listenabsatz"/>
        <w:numPr>
          <w:ilvl w:val="0"/>
          <w:numId w:val="14"/>
        </w:numPr>
        <w:jc w:val="both"/>
        <w:rPr>
          <w:sz w:val="22"/>
          <w:szCs w:val="22"/>
          <w:lang w:val="en-GB"/>
        </w:rPr>
      </w:pPr>
      <w:r w:rsidRPr="003D0C77">
        <w:rPr>
          <w:sz w:val="22"/>
          <w:szCs w:val="22"/>
          <w:lang w:val="en-GB"/>
        </w:rPr>
        <w:t xml:space="preserve">Checking the technical equipment: Is your </w:t>
      </w:r>
      <w:r w:rsidR="001B3357" w:rsidRPr="003D0C77">
        <w:rPr>
          <w:sz w:val="22"/>
          <w:szCs w:val="22"/>
          <w:lang w:val="en-GB"/>
        </w:rPr>
        <w:t>course</w:t>
      </w:r>
      <w:r w:rsidRPr="003D0C77">
        <w:rPr>
          <w:sz w:val="22"/>
          <w:szCs w:val="22"/>
          <w:lang w:val="en-GB"/>
        </w:rPr>
        <w:t xml:space="preserve"> room equipped with a </w:t>
      </w:r>
      <w:r w:rsidR="001B3357" w:rsidRPr="003D0C77">
        <w:rPr>
          <w:sz w:val="22"/>
          <w:szCs w:val="22"/>
          <w:lang w:val="en-GB"/>
        </w:rPr>
        <w:t>projector</w:t>
      </w:r>
      <w:r w:rsidRPr="003D0C77">
        <w:rPr>
          <w:sz w:val="22"/>
          <w:szCs w:val="22"/>
          <w:lang w:val="en-GB"/>
        </w:rPr>
        <w:t>, permanently installed desktop computer, u</w:t>
      </w:r>
      <w:proofErr w:type="gramStart"/>
      <w:r w:rsidRPr="003D0C77">
        <w:rPr>
          <w:sz w:val="22"/>
          <w:szCs w:val="22"/>
          <w:lang w:val="en-GB"/>
        </w:rPr>
        <w:t>:stream</w:t>
      </w:r>
      <w:proofErr w:type="gramEnd"/>
      <w:r w:rsidRPr="003D0C77">
        <w:rPr>
          <w:sz w:val="22"/>
          <w:szCs w:val="22"/>
          <w:lang w:val="en-GB"/>
        </w:rPr>
        <w:t xml:space="preserve">, WLAN as well as a </w:t>
      </w:r>
      <w:r w:rsidR="005E634B">
        <w:rPr>
          <w:sz w:val="22"/>
          <w:szCs w:val="22"/>
          <w:lang w:val="en-GB"/>
        </w:rPr>
        <w:t>board</w:t>
      </w:r>
      <w:r w:rsidRPr="003D0C77">
        <w:rPr>
          <w:sz w:val="22"/>
          <w:szCs w:val="22"/>
          <w:lang w:val="en-GB"/>
        </w:rPr>
        <w:t xml:space="preserve"> and/or flipchart? How many people </w:t>
      </w:r>
      <w:proofErr w:type="gramStart"/>
      <w:r w:rsidRPr="003D0C77">
        <w:rPr>
          <w:sz w:val="22"/>
          <w:szCs w:val="22"/>
          <w:lang w:val="en-GB"/>
        </w:rPr>
        <w:t>are allowed</w:t>
      </w:r>
      <w:proofErr w:type="gramEnd"/>
      <w:r w:rsidRPr="003D0C77">
        <w:rPr>
          <w:sz w:val="22"/>
          <w:szCs w:val="22"/>
          <w:lang w:val="en-GB"/>
        </w:rPr>
        <w:t xml:space="preserve"> to use the room </w:t>
      </w:r>
      <w:r w:rsidR="001B3357" w:rsidRPr="003D0C77">
        <w:rPr>
          <w:sz w:val="22"/>
          <w:szCs w:val="22"/>
          <w:lang w:val="en-GB"/>
        </w:rPr>
        <w:t>within the parameters of</w:t>
      </w:r>
      <w:r w:rsidRPr="003D0C77">
        <w:rPr>
          <w:sz w:val="22"/>
          <w:szCs w:val="22"/>
          <w:lang w:val="en-GB"/>
        </w:rPr>
        <w:t xml:space="preserve"> the distanc</w:t>
      </w:r>
      <w:r w:rsidR="001B3357" w:rsidRPr="003D0C77">
        <w:rPr>
          <w:sz w:val="22"/>
          <w:szCs w:val="22"/>
          <w:lang w:val="en-GB"/>
        </w:rPr>
        <w:t xml:space="preserve">ing </w:t>
      </w:r>
      <w:r w:rsidRPr="003D0C77">
        <w:rPr>
          <w:sz w:val="22"/>
          <w:szCs w:val="22"/>
          <w:lang w:val="en-GB"/>
        </w:rPr>
        <w:t>rules? (Details of your booked rooms can be found in u</w:t>
      </w:r>
      <w:proofErr w:type="gramStart"/>
      <w:r w:rsidRPr="003D0C77">
        <w:rPr>
          <w:sz w:val="22"/>
          <w:szCs w:val="22"/>
          <w:lang w:val="en-GB"/>
        </w:rPr>
        <w:t>:space</w:t>
      </w:r>
      <w:proofErr w:type="gramEnd"/>
      <w:r w:rsidR="007B2DFD">
        <w:rPr>
          <w:sz w:val="22"/>
          <w:szCs w:val="22"/>
          <w:lang w:val="en-GB"/>
        </w:rPr>
        <w:t>.</w:t>
      </w:r>
      <w:r w:rsidRPr="003D0C77">
        <w:rPr>
          <w:sz w:val="22"/>
          <w:szCs w:val="22"/>
          <w:lang w:val="en-GB"/>
        </w:rPr>
        <w:t>)</w:t>
      </w:r>
      <w:r w:rsidR="008235E3" w:rsidRPr="003D0C77">
        <w:rPr>
          <w:sz w:val="22"/>
          <w:szCs w:val="22"/>
          <w:lang w:val="en-GB"/>
        </w:rPr>
        <w:t xml:space="preserve"> </w:t>
      </w:r>
    </w:p>
    <w:p w14:paraId="24A06CF2" w14:textId="02E955FE" w:rsidR="00740A06" w:rsidRPr="003D0C77" w:rsidRDefault="008235E3" w:rsidP="00740A06">
      <w:pPr>
        <w:pStyle w:val="Listenabsatz"/>
        <w:numPr>
          <w:ilvl w:val="0"/>
          <w:numId w:val="14"/>
        </w:numPr>
        <w:spacing w:after="160" w:line="259" w:lineRule="auto"/>
        <w:jc w:val="both"/>
        <w:rPr>
          <w:sz w:val="22"/>
          <w:szCs w:val="22"/>
          <w:lang w:val="en-GB"/>
        </w:rPr>
      </w:pPr>
      <w:r w:rsidRPr="003D0C77">
        <w:rPr>
          <w:sz w:val="22"/>
          <w:szCs w:val="22"/>
          <w:lang w:val="en-GB"/>
        </w:rPr>
        <w:t xml:space="preserve">Review of own technical equipment </w:t>
      </w:r>
    </w:p>
    <w:p w14:paraId="39803F88" w14:textId="0314FE60" w:rsidR="00740A06" w:rsidRPr="003D0C77" w:rsidRDefault="006610A9" w:rsidP="00740A06">
      <w:pPr>
        <w:pStyle w:val="Listenabsatz"/>
        <w:numPr>
          <w:ilvl w:val="1"/>
          <w:numId w:val="14"/>
        </w:numPr>
        <w:spacing w:after="160" w:line="259" w:lineRule="auto"/>
        <w:jc w:val="both"/>
        <w:rPr>
          <w:sz w:val="22"/>
          <w:szCs w:val="22"/>
          <w:lang w:val="en-GB"/>
        </w:rPr>
      </w:pPr>
      <w:r w:rsidRPr="003D0C77">
        <w:rPr>
          <w:sz w:val="22"/>
          <w:szCs w:val="22"/>
          <w:lang w:val="en-GB"/>
        </w:rPr>
        <w:t>Laptop (</w:t>
      </w:r>
      <w:proofErr w:type="spellStart"/>
      <w:r w:rsidRPr="005E634B">
        <w:rPr>
          <w:sz w:val="22"/>
          <w:szCs w:val="22"/>
          <w:lang w:val="en-GB"/>
        </w:rPr>
        <w:t>Eduroam</w:t>
      </w:r>
      <w:proofErr w:type="spellEnd"/>
      <w:r w:rsidRPr="003D0C77">
        <w:rPr>
          <w:sz w:val="22"/>
          <w:szCs w:val="22"/>
          <w:lang w:val="en-GB"/>
        </w:rPr>
        <w:t xml:space="preserve"> registration) and headphones with microphone </w:t>
      </w:r>
    </w:p>
    <w:p w14:paraId="08120B8E" w14:textId="24A34512" w:rsidR="00740A06" w:rsidRPr="003D0C77" w:rsidRDefault="006610A9" w:rsidP="00740A06">
      <w:pPr>
        <w:pStyle w:val="Listenabsatz"/>
        <w:numPr>
          <w:ilvl w:val="1"/>
          <w:numId w:val="14"/>
        </w:numPr>
        <w:spacing w:after="160" w:line="259" w:lineRule="auto"/>
        <w:jc w:val="both"/>
        <w:rPr>
          <w:sz w:val="22"/>
          <w:szCs w:val="22"/>
          <w:lang w:val="en-GB"/>
        </w:rPr>
      </w:pPr>
      <w:r w:rsidRPr="003D0C77">
        <w:rPr>
          <w:sz w:val="22"/>
          <w:szCs w:val="22"/>
          <w:lang w:val="en-GB"/>
        </w:rPr>
        <w:t xml:space="preserve">If you want to use the computer in the course room: headphones with microphone and Bluetooth or a sufficiently long cable </w:t>
      </w:r>
    </w:p>
    <w:p w14:paraId="3751F8CA" w14:textId="76A267D3" w:rsidR="00740A06" w:rsidRPr="003D0C77" w:rsidRDefault="00A63769" w:rsidP="00740A06">
      <w:pPr>
        <w:pStyle w:val="Listenabsatz"/>
        <w:numPr>
          <w:ilvl w:val="0"/>
          <w:numId w:val="14"/>
        </w:numPr>
        <w:spacing w:after="160" w:line="259" w:lineRule="auto"/>
        <w:jc w:val="both"/>
        <w:rPr>
          <w:sz w:val="22"/>
          <w:szCs w:val="22"/>
          <w:lang w:val="en-GB"/>
        </w:rPr>
      </w:pPr>
      <w:r w:rsidRPr="003D0C77">
        <w:rPr>
          <w:sz w:val="22"/>
          <w:szCs w:val="22"/>
          <w:lang w:val="en-GB"/>
        </w:rPr>
        <w:t xml:space="preserve">Announcement in the </w:t>
      </w:r>
      <w:r w:rsidR="007B2DFD">
        <w:rPr>
          <w:sz w:val="22"/>
          <w:szCs w:val="22"/>
          <w:lang w:val="en-GB"/>
        </w:rPr>
        <w:t>course directory</w:t>
      </w:r>
      <w:r w:rsidRPr="003D0C77">
        <w:rPr>
          <w:sz w:val="22"/>
          <w:szCs w:val="22"/>
          <w:lang w:val="en-GB"/>
        </w:rPr>
        <w:t xml:space="preserve"> whether and to what extent online presence is also part of the attendance requirement</w:t>
      </w:r>
      <w:r w:rsidR="00740A06" w:rsidRPr="003D0C77">
        <w:rPr>
          <w:sz w:val="22"/>
          <w:szCs w:val="22"/>
          <w:lang w:val="en-GB"/>
        </w:rPr>
        <w:t>.</w:t>
      </w:r>
    </w:p>
    <w:p w14:paraId="5EC22BAE" w14:textId="059F7523" w:rsidR="00740A06" w:rsidRPr="003D0C77" w:rsidRDefault="00A63769" w:rsidP="00740A06">
      <w:pPr>
        <w:pStyle w:val="Listenabsatz"/>
        <w:numPr>
          <w:ilvl w:val="0"/>
          <w:numId w:val="14"/>
        </w:numPr>
        <w:spacing w:after="160" w:line="259" w:lineRule="auto"/>
        <w:jc w:val="both"/>
        <w:rPr>
          <w:sz w:val="22"/>
          <w:szCs w:val="22"/>
          <w:lang w:val="en-GB"/>
        </w:rPr>
      </w:pPr>
      <w:r w:rsidRPr="003D0C77">
        <w:rPr>
          <w:sz w:val="22"/>
          <w:szCs w:val="22"/>
          <w:lang w:val="en-GB"/>
        </w:rPr>
        <w:t xml:space="preserve">Dividing the students into groups so that the group can follow the distancing rules on-site. Here you can decide in justified cases whether pure online participation or participation on-site is required (division can be automated via Moodle </w:t>
      </w:r>
      <w:r w:rsidR="008E35B1" w:rsidRPr="003D0C77">
        <w:rPr>
          <w:sz w:val="22"/>
          <w:szCs w:val="22"/>
          <w:lang w:val="en-GB"/>
        </w:rPr>
        <w:t>–</w:t>
      </w:r>
      <w:r w:rsidRPr="003D0C77">
        <w:rPr>
          <w:sz w:val="22"/>
          <w:szCs w:val="22"/>
          <w:lang w:val="en-GB"/>
        </w:rPr>
        <w:t xml:space="preserve"> </w:t>
      </w:r>
      <w:hyperlink r:id="rId10" w:history="1">
        <w:proofErr w:type="spellStart"/>
        <w:r w:rsidR="008E35B1" w:rsidRPr="007B2DFD">
          <w:rPr>
            <w:rStyle w:val="Hyperlink"/>
            <w:sz w:val="22"/>
            <w:szCs w:val="22"/>
            <w:lang w:val="en-GB"/>
          </w:rPr>
          <w:t>Grouptool</w:t>
        </w:r>
        <w:proofErr w:type="spellEnd"/>
      </w:hyperlink>
      <w:r w:rsidRPr="003D0C77">
        <w:rPr>
          <w:sz w:val="22"/>
          <w:szCs w:val="22"/>
          <w:lang w:val="en-GB"/>
        </w:rPr>
        <w:t>)</w:t>
      </w:r>
    </w:p>
    <w:p w14:paraId="5A12AB4B" w14:textId="3317D3A6" w:rsidR="00740A06" w:rsidRPr="003D0C77" w:rsidRDefault="00A44ABA" w:rsidP="006F4BA9">
      <w:pPr>
        <w:pStyle w:val="Listenabsatz"/>
        <w:numPr>
          <w:ilvl w:val="0"/>
          <w:numId w:val="11"/>
        </w:numPr>
        <w:spacing w:after="160" w:line="259" w:lineRule="auto"/>
        <w:jc w:val="both"/>
        <w:rPr>
          <w:sz w:val="22"/>
          <w:szCs w:val="22"/>
          <w:lang w:val="en-GB"/>
        </w:rPr>
      </w:pPr>
      <w:r w:rsidRPr="003D0C77">
        <w:rPr>
          <w:sz w:val="22"/>
          <w:szCs w:val="22"/>
          <w:lang w:val="en-GB"/>
        </w:rPr>
        <w:t xml:space="preserve">Announcement in the </w:t>
      </w:r>
      <w:r w:rsidR="007B2DFD">
        <w:rPr>
          <w:sz w:val="22"/>
          <w:szCs w:val="22"/>
          <w:lang w:val="en-GB"/>
        </w:rPr>
        <w:t>course directory</w:t>
      </w:r>
      <w:r w:rsidRPr="003D0C77">
        <w:rPr>
          <w:sz w:val="22"/>
          <w:szCs w:val="22"/>
          <w:lang w:val="en-GB"/>
        </w:rPr>
        <w:t xml:space="preserve"> that taking over as moderator or documenter </w:t>
      </w:r>
      <w:r w:rsidR="006F4BA9" w:rsidRPr="003D0C77">
        <w:rPr>
          <w:sz w:val="22"/>
          <w:szCs w:val="22"/>
          <w:lang w:val="en-GB"/>
        </w:rPr>
        <w:t xml:space="preserve">of one </w:t>
      </w:r>
      <w:r w:rsidR="007B2DFD">
        <w:rPr>
          <w:sz w:val="22"/>
          <w:szCs w:val="22"/>
          <w:lang w:val="en-GB"/>
        </w:rPr>
        <w:t>unit</w:t>
      </w:r>
      <w:r w:rsidR="006F4BA9" w:rsidRPr="003D0C77">
        <w:rPr>
          <w:sz w:val="22"/>
          <w:szCs w:val="22"/>
          <w:lang w:val="en-GB"/>
        </w:rPr>
        <w:t xml:space="preserve"> each is a necessary partial achievement of the course </w:t>
      </w:r>
      <w:r w:rsidRPr="003D0C77">
        <w:rPr>
          <w:sz w:val="22"/>
          <w:szCs w:val="22"/>
          <w:lang w:val="en-GB"/>
        </w:rPr>
        <w:t xml:space="preserve">(e.g. as part of the </w:t>
      </w:r>
      <w:r w:rsidR="006F4BA9" w:rsidRPr="003D0C77">
        <w:rPr>
          <w:sz w:val="22"/>
          <w:szCs w:val="22"/>
          <w:lang w:val="en-GB"/>
        </w:rPr>
        <w:t>participation</w:t>
      </w:r>
      <w:r w:rsidRPr="003D0C77">
        <w:rPr>
          <w:sz w:val="22"/>
          <w:szCs w:val="22"/>
          <w:lang w:val="en-GB"/>
        </w:rPr>
        <w:t xml:space="preserve"> grade)</w:t>
      </w:r>
      <w:r w:rsidR="006F4BA9" w:rsidRPr="003D0C77">
        <w:rPr>
          <w:sz w:val="22"/>
          <w:szCs w:val="22"/>
          <w:lang w:val="en-GB"/>
        </w:rPr>
        <w:t>.</w:t>
      </w:r>
    </w:p>
    <w:p w14:paraId="19424A78" w14:textId="73F12F8C" w:rsidR="00740A06" w:rsidRPr="003D0C77" w:rsidRDefault="00B201D9" w:rsidP="00740A06">
      <w:pPr>
        <w:pStyle w:val="Listenabsatz"/>
        <w:numPr>
          <w:ilvl w:val="0"/>
          <w:numId w:val="11"/>
        </w:numPr>
        <w:spacing w:after="160" w:line="259" w:lineRule="auto"/>
        <w:jc w:val="both"/>
        <w:rPr>
          <w:sz w:val="22"/>
          <w:szCs w:val="22"/>
          <w:lang w:val="en-GB"/>
        </w:rPr>
      </w:pPr>
      <w:r w:rsidRPr="003D0C77">
        <w:rPr>
          <w:sz w:val="22"/>
          <w:szCs w:val="22"/>
          <w:lang w:val="en-GB"/>
        </w:rPr>
        <w:t>Setting up a</w:t>
      </w:r>
      <w:r w:rsidR="00740A06" w:rsidRPr="003D0C77">
        <w:rPr>
          <w:sz w:val="22"/>
          <w:szCs w:val="22"/>
          <w:lang w:val="en-GB"/>
        </w:rPr>
        <w:t xml:space="preserve"> Moodle</w:t>
      </w:r>
      <w:r w:rsidRPr="003D0C77">
        <w:rPr>
          <w:sz w:val="22"/>
          <w:szCs w:val="22"/>
          <w:lang w:val="en-GB"/>
        </w:rPr>
        <w:t xml:space="preserve"> room</w:t>
      </w:r>
      <w:r w:rsidR="00740A06" w:rsidRPr="003D0C77">
        <w:rPr>
          <w:sz w:val="22"/>
          <w:szCs w:val="22"/>
          <w:lang w:val="en-GB"/>
        </w:rPr>
        <w:t xml:space="preserve"> </w:t>
      </w:r>
      <w:r w:rsidRPr="003D0C77">
        <w:rPr>
          <w:sz w:val="22"/>
          <w:szCs w:val="22"/>
          <w:lang w:val="en-GB"/>
        </w:rPr>
        <w:t xml:space="preserve">with a video conference tool </w:t>
      </w:r>
      <w:r w:rsidR="00740A06" w:rsidRPr="003D0C77">
        <w:rPr>
          <w:sz w:val="22"/>
          <w:szCs w:val="22"/>
          <w:lang w:val="en-GB"/>
        </w:rPr>
        <w:t>(</w:t>
      </w:r>
      <w:hyperlink r:id="rId11" w:history="1">
        <w:r w:rsidR="00740A06" w:rsidRPr="003D0C77">
          <w:rPr>
            <w:rStyle w:val="Hyperlink"/>
            <w:sz w:val="22"/>
            <w:szCs w:val="22"/>
            <w:lang w:val="en-GB"/>
          </w:rPr>
          <w:t>BBB/</w:t>
        </w:r>
        <w:proofErr w:type="spellStart"/>
        <w:r w:rsidR="00740A06" w:rsidRPr="003D0C77">
          <w:rPr>
            <w:rStyle w:val="Hyperlink"/>
            <w:sz w:val="22"/>
            <w:szCs w:val="22"/>
            <w:lang w:val="en-GB"/>
          </w:rPr>
          <w:t>BigBlueButton</w:t>
        </w:r>
        <w:proofErr w:type="spellEnd"/>
      </w:hyperlink>
      <w:r w:rsidR="00740A06" w:rsidRPr="003D0C77">
        <w:rPr>
          <w:sz w:val="22"/>
          <w:szCs w:val="22"/>
          <w:lang w:val="en-GB"/>
        </w:rPr>
        <w:t xml:space="preserve"> </w:t>
      </w:r>
      <w:r w:rsidRPr="003D0C77">
        <w:rPr>
          <w:sz w:val="22"/>
          <w:szCs w:val="22"/>
          <w:lang w:val="en-GB"/>
        </w:rPr>
        <w:t>or</w:t>
      </w:r>
      <w:r w:rsidR="00740A06" w:rsidRPr="003D0C77">
        <w:rPr>
          <w:sz w:val="22"/>
          <w:szCs w:val="22"/>
          <w:lang w:val="en-GB"/>
        </w:rPr>
        <w:t xml:space="preserve"> </w:t>
      </w:r>
      <w:hyperlink r:id="rId12" w:history="1">
        <w:r w:rsidR="00740A06" w:rsidRPr="003D0C77">
          <w:rPr>
            <w:rStyle w:val="Hyperlink"/>
            <w:sz w:val="22"/>
            <w:szCs w:val="22"/>
            <w:lang w:val="en-GB"/>
          </w:rPr>
          <w:t>Collaborate</w:t>
        </w:r>
      </w:hyperlink>
      <w:r w:rsidR="00740A06" w:rsidRPr="003D0C77">
        <w:rPr>
          <w:sz w:val="22"/>
          <w:szCs w:val="22"/>
          <w:lang w:val="en-GB"/>
        </w:rPr>
        <w:t xml:space="preserve">) </w:t>
      </w:r>
      <w:r w:rsidRPr="003D0C77">
        <w:rPr>
          <w:sz w:val="22"/>
          <w:szCs w:val="22"/>
          <w:lang w:val="en-GB"/>
        </w:rPr>
        <w:t>and trying out the functionalities if necessary</w:t>
      </w:r>
      <w:r w:rsidR="00740A06" w:rsidRPr="003D0C77">
        <w:rPr>
          <w:sz w:val="22"/>
          <w:szCs w:val="22"/>
          <w:lang w:val="en-GB"/>
        </w:rPr>
        <w:t xml:space="preserve">. </w:t>
      </w:r>
    </w:p>
    <w:p w14:paraId="1F2F987D" w14:textId="7E4E9321" w:rsidR="00740A06" w:rsidRPr="003D0C77" w:rsidRDefault="008E35B1" w:rsidP="008E35B1">
      <w:pPr>
        <w:pStyle w:val="Listenabsatz"/>
        <w:numPr>
          <w:ilvl w:val="1"/>
          <w:numId w:val="11"/>
        </w:numPr>
        <w:spacing w:after="160" w:line="259" w:lineRule="auto"/>
        <w:jc w:val="both"/>
        <w:rPr>
          <w:sz w:val="22"/>
          <w:szCs w:val="22"/>
          <w:lang w:val="en-GB"/>
        </w:rPr>
      </w:pPr>
      <w:r w:rsidRPr="003D0C77">
        <w:rPr>
          <w:sz w:val="22"/>
          <w:szCs w:val="22"/>
          <w:lang w:val="en-GB"/>
        </w:rPr>
        <w:t xml:space="preserve">Set up a </w:t>
      </w:r>
      <w:r w:rsidRPr="003D0C77">
        <w:rPr>
          <w:sz w:val="22"/>
          <w:szCs w:val="22"/>
          <w:u w:val="single"/>
          <w:lang w:val="en-GB"/>
        </w:rPr>
        <w:t>student folder</w:t>
      </w:r>
      <w:r w:rsidRPr="003D0C77">
        <w:rPr>
          <w:sz w:val="22"/>
          <w:szCs w:val="22"/>
          <w:lang w:val="en-GB"/>
        </w:rPr>
        <w:t xml:space="preserve"> (</w:t>
      </w:r>
      <w:proofErr w:type="spellStart"/>
      <w:r w:rsidR="006570E5">
        <w:fldChar w:fldCharType="begin"/>
      </w:r>
      <w:r w:rsidR="006570E5" w:rsidRPr="00F30C45">
        <w:rPr>
          <w:lang w:val="en-GB"/>
        </w:rPr>
        <w:instrText xml:space="preserve"> HYPERLINK "https://www.academic-moodle-cooperation.org/fileadmin/user_upload/p_aec/Cheat_Sheets/Studierendenordner_einsetzen-DE.pdf" </w:instrText>
      </w:r>
      <w:r w:rsidR="006570E5">
        <w:fldChar w:fldCharType="separate"/>
      </w:r>
      <w:r w:rsidRPr="003D0C77">
        <w:rPr>
          <w:rStyle w:val="Hyperlink"/>
          <w:sz w:val="22"/>
          <w:szCs w:val="22"/>
          <w:lang w:val="en-GB"/>
        </w:rPr>
        <w:t>Studierendenordner</w:t>
      </w:r>
      <w:proofErr w:type="spellEnd"/>
      <w:r w:rsidR="006570E5">
        <w:rPr>
          <w:rStyle w:val="Hyperlink"/>
          <w:sz w:val="22"/>
          <w:szCs w:val="22"/>
          <w:lang w:val="en-GB"/>
        </w:rPr>
        <w:fldChar w:fldCharType="end"/>
      </w:r>
      <w:r w:rsidRPr="003D0C77">
        <w:rPr>
          <w:rStyle w:val="Hyperlink"/>
          <w:sz w:val="22"/>
          <w:szCs w:val="22"/>
          <w:lang w:val="en-GB"/>
        </w:rPr>
        <w:t>)</w:t>
      </w:r>
      <w:r w:rsidRPr="003D0C77">
        <w:rPr>
          <w:rStyle w:val="Hyperlink"/>
          <w:sz w:val="22"/>
          <w:szCs w:val="22"/>
          <w:u w:val="none"/>
          <w:lang w:val="en-GB"/>
        </w:rPr>
        <w:t xml:space="preserve"> </w:t>
      </w:r>
      <w:r w:rsidRPr="003D0C77">
        <w:rPr>
          <w:sz w:val="22"/>
          <w:szCs w:val="22"/>
          <w:lang w:val="en-GB"/>
        </w:rPr>
        <w:t xml:space="preserve">so that the documenters can file the results. </w:t>
      </w:r>
    </w:p>
    <w:p w14:paraId="7FF9C467" w14:textId="775E9E0E" w:rsidR="00740A06" w:rsidRPr="003D0C77" w:rsidRDefault="0005427C" w:rsidP="00740A06">
      <w:pPr>
        <w:pStyle w:val="Listenabsatz"/>
        <w:numPr>
          <w:ilvl w:val="1"/>
          <w:numId w:val="11"/>
        </w:numPr>
        <w:spacing w:after="160" w:line="259" w:lineRule="auto"/>
        <w:jc w:val="both"/>
        <w:rPr>
          <w:sz w:val="22"/>
          <w:szCs w:val="22"/>
          <w:lang w:val="en-GB"/>
        </w:rPr>
      </w:pPr>
      <w:r w:rsidRPr="003D0C77">
        <w:rPr>
          <w:sz w:val="22"/>
          <w:szCs w:val="22"/>
          <w:lang w:val="en-GB"/>
        </w:rPr>
        <w:t>Give the moderator the corresponding rights</w:t>
      </w:r>
      <w:r w:rsidR="00740A06" w:rsidRPr="003D0C77">
        <w:rPr>
          <w:sz w:val="22"/>
          <w:szCs w:val="22"/>
          <w:lang w:val="en-GB"/>
        </w:rPr>
        <w:t>.</w:t>
      </w:r>
    </w:p>
    <w:p w14:paraId="2BF0B12F" w14:textId="2288433B" w:rsidR="00740A06" w:rsidRPr="003D0C77" w:rsidRDefault="0005427C" w:rsidP="00740A06">
      <w:pPr>
        <w:pStyle w:val="Listenabsatz"/>
        <w:numPr>
          <w:ilvl w:val="0"/>
          <w:numId w:val="11"/>
        </w:numPr>
        <w:spacing w:after="160" w:line="259" w:lineRule="auto"/>
        <w:jc w:val="both"/>
        <w:rPr>
          <w:sz w:val="22"/>
          <w:szCs w:val="22"/>
          <w:lang w:val="en-GB"/>
        </w:rPr>
      </w:pPr>
      <w:r w:rsidRPr="003D0C77">
        <w:rPr>
          <w:sz w:val="22"/>
          <w:szCs w:val="22"/>
          <w:lang w:val="en-GB"/>
        </w:rPr>
        <w:t>In case you intend to record the course units</w:t>
      </w:r>
    </w:p>
    <w:p w14:paraId="4BCA2506" w14:textId="20DAB290" w:rsidR="00740A06" w:rsidRPr="003D0C77" w:rsidRDefault="00B2695E" w:rsidP="00740A06">
      <w:pPr>
        <w:pStyle w:val="Listenabsatz"/>
        <w:numPr>
          <w:ilvl w:val="1"/>
          <w:numId w:val="11"/>
        </w:numPr>
        <w:spacing w:after="160" w:line="259" w:lineRule="auto"/>
        <w:jc w:val="both"/>
        <w:rPr>
          <w:sz w:val="22"/>
          <w:szCs w:val="22"/>
          <w:lang w:val="en-GB"/>
        </w:rPr>
      </w:pPr>
      <w:proofErr w:type="gramStart"/>
      <w:r w:rsidRPr="003D0C77">
        <w:rPr>
          <w:sz w:val="22"/>
          <w:szCs w:val="22"/>
          <w:lang w:val="en-GB"/>
        </w:rPr>
        <w:t>you</w:t>
      </w:r>
      <w:proofErr w:type="gramEnd"/>
      <w:r w:rsidRPr="003D0C77">
        <w:rPr>
          <w:sz w:val="22"/>
          <w:szCs w:val="22"/>
          <w:lang w:val="en-GB"/>
        </w:rPr>
        <w:t xml:space="preserve"> should consider this option when setting up the </w:t>
      </w:r>
      <w:r w:rsidR="00740A06" w:rsidRPr="003D0C77">
        <w:rPr>
          <w:sz w:val="22"/>
          <w:szCs w:val="22"/>
          <w:lang w:val="en-GB"/>
        </w:rPr>
        <w:t>Moodle</w:t>
      </w:r>
      <w:r w:rsidR="005E634B">
        <w:rPr>
          <w:sz w:val="22"/>
          <w:szCs w:val="22"/>
          <w:lang w:val="en-GB"/>
        </w:rPr>
        <w:t xml:space="preserve"> </w:t>
      </w:r>
      <w:r w:rsidR="00D91FB8">
        <w:rPr>
          <w:sz w:val="22"/>
          <w:szCs w:val="22"/>
          <w:lang w:val="en-GB"/>
        </w:rPr>
        <w:t>space</w:t>
      </w:r>
      <w:r w:rsidR="005E634B">
        <w:rPr>
          <w:sz w:val="22"/>
          <w:szCs w:val="22"/>
          <w:lang w:val="en-GB"/>
        </w:rPr>
        <w:t>.</w:t>
      </w:r>
    </w:p>
    <w:p w14:paraId="24FB45ED" w14:textId="425DF195" w:rsidR="00740A06" w:rsidRPr="003D0C77" w:rsidRDefault="00B2695E" w:rsidP="00740A06">
      <w:pPr>
        <w:pStyle w:val="Listenabsatz"/>
        <w:numPr>
          <w:ilvl w:val="1"/>
          <w:numId w:val="11"/>
        </w:numPr>
        <w:spacing w:after="160" w:line="259" w:lineRule="auto"/>
        <w:jc w:val="both"/>
        <w:rPr>
          <w:sz w:val="22"/>
          <w:szCs w:val="22"/>
          <w:lang w:val="en-GB"/>
        </w:rPr>
      </w:pPr>
      <w:proofErr w:type="gramStart"/>
      <w:r w:rsidRPr="003D0C77">
        <w:rPr>
          <w:sz w:val="22"/>
          <w:szCs w:val="22"/>
          <w:lang w:val="en-GB"/>
        </w:rPr>
        <w:t>it</w:t>
      </w:r>
      <w:proofErr w:type="gramEnd"/>
      <w:r w:rsidRPr="003D0C77">
        <w:rPr>
          <w:sz w:val="22"/>
          <w:szCs w:val="22"/>
          <w:lang w:val="en-GB"/>
        </w:rPr>
        <w:t xml:space="preserve"> is important to discuss the </w:t>
      </w:r>
      <w:r w:rsidR="005E634B">
        <w:rPr>
          <w:sz w:val="22"/>
          <w:szCs w:val="22"/>
          <w:lang w:val="en-GB"/>
        </w:rPr>
        <w:t>issue</w:t>
      </w:r>
      <w:r w:rsidRPr="003D0C77">
        <w:rPr>
          <w:sz w:val="22"/>
          <w:szCs w:val="22"/>
          <w:lang w:val="en-GB"/>
        </w:rPr>
        <w:t xml:space="preserve"> of data protection with your students </w:t>
      </w:r>
      <w:r w:rsidR="00C00F30" w:rsidRPr="003D0C77">
        <w:rPr>
          <w:sz w:val="22"/>
          <w:szCs w:val="22"/>
          <w:lang w:val="en-GB"/>
        </w:rPr>
        <w:t>(</w:t>
      </w:r>
      <w:r w:rsidRPr="003D0C77">
        <w:rPr>
          <w:sz w:val="22"/>
          <w:szCs w:val="22"/>
          <w:lang w:val="en-GB"/>
        </w:rPr>
        <w:t>see</w:t>
      </w:r>
      <w:r w:rsidR="00C00F30" w:rsidRPr="003D0C77">
        <w:rPr>
          <w:sz w:val="22"/>
          <w:szCs w:val="22"/>
          <w:lang w:val="en-GB"/>
        </w:rPr>
        <w:t xml:space="preserve"> </w:t>
      </w:r>
      <w:r w:rsidRPr="003D0C77">
        <w:rPr>
          <w:sz w:val="22"/>
          <w:szCs w:val="22"/>
          <w:lang w:val="en-GB"/>
        </w:rPr>
        <w:t>“</w:t>
      </w:r>
      <w:r w:rsidR="00930652">
        <w:rPr>
          <w:sz w:val="22"/>
          <w:szCs w:val="22"/>
          <w:lang w:val="en-GB"/>
        </w:rPr>
        <w:t>At the beginning of the</w:t>
      </w:r>
      <w:r w:rsidR="005E634B">
        <w:rPr>
          <w:sz w:val="22"/>
          <w:szCs w:val="22"/>
          <w:lang w:val="en-GB"/>
        </w:rPr>
        <w:t xml:space="preserve"> </w:t>
      </w:r>
      <w:r w:rsidRPr="003D0C77">
        <w:rPr>
          <w:sz w:val="22"/>
          <w:szCs w:val="22"/>
          <w:lang w:val="en-GB"/>
        </w:rPr>
        <w:t>semester”</w:t>
      </w:r>
      <w:r w:rsidR="00740A06" w:rsidRPr="003D0C77">
        <w:rPr>
          <w:sz w:val="22"/>
          <w:szCs w:val="22"/>
          <w:lang w:val="en-GB"/>
        </w:rPr>
        <w:t>).</w:t>
      </w:r>
    </w:p>
    <w:p w14:paraId="0E3D14DE" w14:textId="7ACC28B4" w:rsidR="00460FB3" w:rsidRDefault="009932D5" w:rsidP="005B3750">
      <w:pPr>
        <w:pStyle w:val="Listenabsatz"/>
        <w:numPr>
          <w:ilvl w:val="1"/>
          <w:numId w:val="11"/>
        </w:numPr>
        <w:spacing w:line="259" w:lineRule="auto"/>
        <w:jc w:val="both"/>
        <w:rPr>
          <w:rFonts w:eastAsiaTheme="minorEastAsia" w:cstheme="minorBidi"/>
          <w:sz w:val="22"/>
          <w:szCs w:val="22"/>
          <w:lang w:val="en-GB"/>
        </w:rPr>
      </w:pPr>
      <w:r w:rsidRPr="003D0C77">
        <w:rPr>
          <w:rFonts w:eastAsiaTheme="minorEastAsia" w:cstheme="minorBidi"/>
          <w:sz w:val="22"/>
          <w:szCs w:val="22"/>
          <w:lang w:val="en-GB"/>
        </w:rPr>
        <w:t>At the beginning of the</w:t>
      </w:r>
      <w:r w:rsidR="00930652">
        <w:rPr>
          <w:rFonts w:eastAsiaTheme="minorEastAsia" w:cstheme="minorBidi"/>
          <w:sz w:val="22"/>
          <w:szCs w:val="22"/>
          <w:lang w:val="en-GB"/>
        </w:rPr>
        <w:t xml:space="preserve"> winter semester 20/21</w:t>
      </w:r>
      <w:r w:rsidR="00460FB3">
        <w:rPr>
          <w:rFonts w:eastAsiaTheme="minorEastAsia" w:cstheme="minorBidi"/>
          <w:sz w:val="22"/>
          <w:szCs w:val="22"/>
          <w:lang w:val="en-GB"/>
        </w:rPr>
        <w:t xml:space="preserve"> </w:t>
      </w:r>
      <w:r w:rsidRPr="003D0C77">
        <w:rPr>
          <w:rFonts w:eastAsiaTheme="minorEastAsia" w:cstheme="minorBidi"/>
          <w:sz w:val="22"/>
          <w:szCs w:val="22"/>
          <w:lang w:val="en-GB"/>
        </w:rPr>
        <w:t xml:space="preserve">all users of the university-wide </w:t>
      </w:r>
      <w:r w:rsidR="00460FB3" w:rsidRPr="003D0C77">
        <w:rPr>
          <w:rFonts w:eastAsiaTheme="minorEastAsia" w:cstheme="minorBidi"/>
          <w:sz w:val="22"/>
          <w:szCs w:val="22"/>
          <w:lang w:val="en-GB"/>
        </w:rPr>
        <w:t xml:space="preserve">Moodle </w:t>
      </w:r>
      <w:r w:rsidRPr="003D0C77">
        <w:rPr>
          <w:rFonts w:eastAsiaTheme="minorEastAsia" w:cstheme="minorBidi"/>
          <w:sz w:val="22"/>
          <w:szCs w:val="22"/>
          <w:lang w:val="en-GB"/>
        </w:rPr>
        <w:t>learning platform sign the general terms of use and are informed about the legal</w:t>
      </w:r>
    </w:p>
    <w:p w14:paraId="4B35EB1D" w14:textId="411F0C47" w:rsidR="009932D5" w:rsidRPr="003D0C77" w:rsidRDefault="009932D5" w:rsidP="00460FB3">
      <w:pPr>
        <w:pStyle w:val="Listenabsatz"/>
        <w:spacing w:line="259" w:lineRule="auto"/>
        <w:ind w:left="1440"/>
        <w:jc w:val="both"/>
        <w:rPr>
          <w:rFonts w:eastAsiaTheme="minorEastAsia" w:cstheme="minorBidi"/>
          <w:sz w:val="22"/>
          <w:szCs w:val="22"/>
          <w:lang w:val="en-GB"/>
        </w:rPr>
      </w:pPr>
      <w:proofErr w:type="gramStart"/>
      <w:r w:rsidRPr="003D0C77">
        <w:rPr>
          <w:rFonts w:eastAsiaTheme="minorEastAsia" w:cstheme="minorBidi"/>
          <w:sz w:val="22"/>
          <w:szCs w:val="22"/>
          <w:lang w:val="en-GB"/>
        </w:rPr>
        <w:lastRenderedPageBreak/>
        <w:t>consequences</w:t>
      </w:r>
      <w:proofErr w:type="gramEnd"/>
      <w:r w:rsidRPr="003D0C77">
        <w:rPr>
          <w:rFonts w:eastAsiaTheme="minorEastAsia" w:cstheme="minorBidi"/>
          <w:sz w:val="22"/>
          <w:szCs w:val="22"/>
          <w:lang w:val="en-GB"/>
        </w:rPr>
        <w:t xml:space="preserve"> of copyright violations outside the protected space of Moodle. As long as the record</w:t>
      </w:r>
      <w:r w:rsidR="00930652">
        <w:rPr>
          <w:rFonts w:eastAsiaTheme="minorEastAsia" w:cstheme="minorBidi"/>
          <w:sz w:val="22"/>
          <w:szCs w:val="22"/>
          <w:lang w:val="en-GB"/>
        </w:rPr>
        <w:t>ing</w:t>
      </w:r>
      <w:r w:rsidRPr="003D0C77">
        <w:rPr>
          <w:rFonts w:eastAsiaTheme="minorEastAsia" w:cstheme="minorBidi"/>
          <w:sz w:val="22"/>
          <w:szCs w:val="22"/>
          <w:lang w:val="en-GB"/>
        </w:rPr>
        <w:t>s remain in the Moodle course of the respective course only, no agreement</w:t>
      </w:r>
      <w:r w:rsidR="00930652">
        <w:rPr>
          <w:rFonts w:eastAsiaTheme="minorEastAsia" w:cstheme="minorBidi"/>
          <w:sz w:val="22"/>
          <w:szCs w:val="22"/>
          <w:lang w:val="en-GB"/>
        </w:rPr>
        <w:t>s</w:t>
      </w:r>
      <w:r w:rsidRPr="003D0C77">
        <w:rPr>
          <w:rFonts w:eastAsiaTheme="minorEastAsia" w:cstheme="minorBidi"/>
          <w:sz w:val="22"/>
          <w:szCs w:val="22"/>
          <w:lang w:val="en-GB"/>
        </w:rPr>
        <w:t xml:space="preserve"> need </w:t>
      </w:r>
      <w:r w:rsidR="00930652">
        <w:rPr>
          <w:rFonts w:eastAsiaTheme="minorEastAsia" w:cstheme="minorBidi"/>
          <w:sz w:val="22"/>
          <w:szCs w:val="22"/>
          <w:lang w:val="en-GB"/>
        </w:rPr>
        <w:t xml:space="preserve">to </w:t>
      </w:r>
      <w:proofErr w:type="gramStart"/>
      <w:r w:rsidRPr="003D0C77">
        <w:rPr>
          <w:rFonts w:eastAsiaTheme="minorEastAsia" w:cstheme="minorBidi"/>
          <w:sz w:val="22"/>
          <w:szCs w:val="22"/>
          <w:lang w:val="en-GB"/>
        </w:rPr>
        <w:t>be obtained</w:t>
      </w:r>
      <w:proofErr w:type="gramEnd"/>
      <w:r w:rsidRPr="003D0C77">
        <w:rPr>
          <w:rFonts w:eastAsiaTheme="minorEastAsia" w:cstheme="minorBidi"/>
          <w:sz w:val="22"/>
          <w:szCs w:val="22"/>
          <w:lang w:val="en-GB"/>
        </w:rPr>
        <w:t>.</w:t>
      </w:r>
    </w:p>
    <w:p w14:paraId="1DB9C1C2" w14:textId="394990F0" w:rsidR="00252014" w:rsidRPr="003D0C77" w:rsidRDefault="00252014" w:rsidP="0F280F39">
      <w:pPr>
        <w:pStyle w:val="Listenabsatz"/>
        <w:numPr>
          <w:ilvl w:val="1"/>
          <w:numId w:val="11"/>
        </w:numPr>
        <w:spacing w:line="259" w:lineRule="auto"/>
        <w:jc w:val="both"/>
        <w:rPr>
          <w:rFonts w:eastAsiaTheme="minorEastAsia" w:cstheme="minorBidi"/>
          <w:sz w:val="22"/>
          <w:szCs w:val="22"/>
          <w:lang w:val="en-GB"/>
        </w:rPr>
      </w:pPr>
      <w:r w:rsidRPr="003D0C77">
        <w:rPr>
          <w:rFonts w:eastAsiaTheme="minorEastAsia" w:cstheme="minorBidi"/>
          <w:sz w:val="22"/>
          <w:szCs w:val="22"/>
          <w:lang w:val="en-GB"/>
        </w:rPr>
        <w:t xml:space="preserve">Students must agree that their names are visible and that their contributions to the discussion </w:t>
      </w:r>
      <w:proofErr w:type="gramStart"/>
      <w:r w:rsidRPr="003D0C77">
        <w:rPr>
          <w:rFonts w:eastAsiaTheme="minorEastAsia" w:cstheme="minorBidi"/>
          <w:sz w:val="22"/>
          <w:szCs w:val="22"/>
          <w:lang w:val="en-GB"/>
        </w:rPr>
        <w:t>are recorded</w:t>
      </w:r>
      <w:proofErr w:type="gramEnd"/>
      <w:r w:rsidRPr="003D0C77">
        <w:rPr>
          <w:rFonts w:eastAsiaTheme="minorEastAsia" w:cstheme="minorBidi"/>
          <w:sz w:val="22"/>
          <w:szCs w:val="22"/>
          <w:lang w:val="en-GB"/>
        </w:rPr>
        <w:t xml:space="preserve">. For documentation by students, the right to their own image applies in the same way: if you or students take photos of people present, they must agree to this. These photos </w:t>
      </w:r>
      <w:proofErr w:type="gramStart"/>
      <w:r w:rsidRPr="003D0C77">
        <w:rPr>
          <w:rFonts w:eastAsiaTheme="minorEastAsia" w:cstheme="minorBidi"/>
          <w:sz w:val="22"/>
          <w:szCs w:val="22"/>
          <w:lang w:val="en-GB"/>
        </w:rPr>
        <w:t>may not be published</w:t>
      </w:r>
      <w:proofErr w:type="gramEnd"/>
      <w:r w:rsidRPr="003D0C77">
        <w:rPr>
          <w:rFonts w:eastAsiaTheme="minorEastAsia" w:cstheme="minorBidi"/>
          <w:sz w:val="22"/>
          <w:szCs w:val="22"/>
          <w:lang w:val="en-GB"/>
        </w:rPr>
        <w:t xml:space="preserve"> without the consent of the persons depicted. Therefore, it is recommended that only flipcharts or </w:t>
      </w:r>
      <w:r w:rsidR="003B133B">
        <w:rPr>
          <w:rFonts w:eastAsiaTheme="minorEastAsia" w:cstheme="minorBidi"/>
          <w:sz w:val="22"/>
          <w:szCs w:val="22"/>
          <w:lang w:val="en-GB"/>
        </w:rPr>
        <w:t>board</w:t>
      </w:r>
      <w:r w:rsidRPr="003D0C77">
        <w:rPr>
          <w:rFonts w:eastAsiaTheme="minorEastAsia" w:cstheme="minorBidi"/>
          <w:sz w:val="22"/>
          <w:szCs w:val="22"/>
          <w:lang w:val="en-GB"/>
        </w:rPr>
        <w:t xml:space="preserve"> pictures </w:t>
      </w:r>
      <w:r w:rsidR="003B133B">
        <w:rPr>
          <w:rFonts w:eastAsiaTheme="minorEastAsia" w:cstheme="minorBidi"/>
          <w:sz w:val="22"/>
          <w:szCs w:val="22"/>
          <w:lang w:val="en-GB"/>
        </w:rPr>
        <w:t xml:space="preserve">etc. </w:t>
      </w:r>
      <w:r w:rsidRPr="003D0C77">
        <w:rPr>
          <w:rFonts w:eastAsiaTheme="minorEastAsia" w:cstheme="minorBidi"/>
          <w:sz w:val="22"/>
          <w:szCs w:val="22"/>
          <w:lang w:val="en-GB"/>
        </w:rPr>
        <w:t>be documented and that students be urgently informed of any copyright infringements</w:t>
      </w:r>
    </w:p>
    <w:p w14:paraId="463061B3" w14:textId="39D4D8E9" w:rsidR="00D862DF" w:rsidRPr="003D0C77" w:rsidRDefault="00D862DF" w:rsidP="1A426346">
      <w:pPr>
        <w:pStyle w:val="Listenabsatz"/>
        <w:numPr>
          <w:ilvl w:val="0"/>
          <w:numId w:val="11"/>
        </w:numPr>
        <w:spacing w:after="160" w:line="259" w:lineRule="auto"/>
        <w:jc w:val="both"/>
        <w:rPr>
          <w:rFonts w:eastAsiaTheme="minorEastAsia" w:cstheme="minorBidi"/>
          <w:sz w:val="22"/>
          <w:szCs w:val="22"/>
          <w:lang w:val="en-GB"/>
        </w:rPr>
      </w:pPr>
      <w:r w:rsidRPr="003D0C77">
        <w:rPr>
          <w:rFonts w:eastAsiaTheme="minorEastAsia" w:cstheme="minorBidi"/>
          <w:sz w:val="22"/>
          <w:szCs w:val="22"/>
          <w:lang w:val="en-GB"/>
        </w:rPr>
        <w:t>Course planning: deciding which units take place in the course room and permit online participation, and which units provide a</w:t>
      </w:r>
      <w:r w:rsidR="00930652">
        <w:rPr>
          <w:rFonts w:eastAsiaTheme="minorEastAsia" w:cstheme="minorBidi"/>
          <w:sz w:val="22"/>
          <w:szCs w:val="22"/>
          <w:lang w:val="en-GB"/>
        </w:rPr>
        <w:t>n asynchronous</w:t>
      </w:r>
      <w:r w:rsidRPr="003D0C77">
        <w:rPr>
          <w:rFonts w:eastAsiaTheme="minorEastAsia" w:cstheme="minorBidi"/>
          <w:sz w:val="22"/>
          <w:szCs w:val="22"/>
          <w:lang w:val="en-GB"/>
        </w:rPr>
        <w:t xml:space="preserve"> alternative to on-site participation.</w:t>
      </w:r>
    </w:p>
    <w:p w14:paraId="368B0EBB" w14:textId="27A4678A" w:rsidR="00740A06" w:rsidRPr="003D0C77" w:rsidRDefault="00CD5015" w:rsidP="00740A06">
      <w:pPr>
        <w:rPr>
          <w:b/>
          <w:lang w:val="en-GB"/>
        </w:rPr>
      </w:pPr>
      <w:r w:rsidRPr="003D0C77">
        <w:rPr>
          <w:b/>
          <w:lang w:val="en-GB"/>
        </w:rPr>
        <w:t>At the beginning of the semester</w:t>
      </w:r>
    </w:p>
    <w:p w14:paraId="61309FFE" w14:textId="4244B3E2" w:rsidR="00F82E26" w:rsidRPr="003D0C77" w:rsidRDefault="00F82E26" w:rsidP="00740A06">
      <w:pPr>
        <w:pStyle w:val="Listenabsatz"/>
        <w:numPr>
          <w:ilvl w:val="0"/>
          <w:numId w:val="11"/>
        </w:numPr>
        <w:spacing w:after="160" w:line="259" w:lineRule="auto"/>
        <w:jc w:val="both"/>
        <w:rPr>
          <w:sz w:val="22"/>
          <w:szCs w:val="22"/>
          <w:lang w:val="en-GB"/>
        </w:rPr>
      </w:pPr>
      <w:r w:rsidRPr="003D0C77">
        <w:rPr>
          <w:sz w:val="22"/>
          <w:szCs w:val="22"/>
          <w:lang w:val="en-GB"/>
        </w:rPr>
        <w:t>Assignment of the moderator</w:t>
      </w:r>
      <w:r w:rsidR="006D149D">
        <w:rPr>
          <w:sz w:val="22"/>
          <w:szCs w:val="22"/>
          <w:lang w:val="en-GB"/>
        </w:rPr>
        <w:t xml:space="preserve">s </w:t>
      </w:r>
      <w:r w:rsidRPr="003D0C77">
        <w:rPr>
          <w:sz w:val="22"/>
          <w:szCs w:val="22"/>
          <w:lang w:val="en-GB"/>
        </w:rPr>
        <w:t xml:space="preserve">and (if necessary) </w:t>
      </w:r>
      <w:r w:rsidR="00C85011" w:rsidRPr="003D0C77">
        <w:rPr>
          <w:sz w:val="22"/>
          <w:szCs w:val="22"/>
          <w:lang w:val="en-GB"/>
        </w:rPr>
        <w:t>documenter</w:t>
      </w:r>
      <w:r w:rsidR="006D149D">
        <w:rPr>
          <w:sz w:val="22"/>
          <w:szCs w:val="22"/>
          <w:lang w:val="en-GB"/>
        </w:rPr>
        <w:t>s</w:t>
      </w:r>
      <w:r w:rsidRPr="003D0C77">
        <w:rPr>
          <w:sz w:val="22"/>
          <w:szCs w:val="22"/>
          <w:lang w:val="en-GB"/>
        </w:rPr>
        <w:t xml:space="preserve"> for the </w:t>
      </w:r>
      <w:r w:rsidR="00094B8D">
        <w:rPr>
          <w:sz w:val="22"/>
          <w:szCs w:val="22"/>
          <w:lang w:val="en-GB"/>
        </w:rPr>
        <w:t>units</w:t>
      </w:r>
    </w:p>
    <w:p w14:paraId="139787F1" w14:textId="77777777" w:rsidR="00F82E26" w:rsidRPr="003D0C77" w:rsidRDefault="00F82E26" w:rsidP="0DC13E01">
      <w:pPr>
        <w:pStyle w:val="Listenabsatz"/>
        <w:numPr>
          <w:ilvl w:val="0"/>
          <w:numId w:val="11"/>
        </w:numPr>
        <w:spacing w:after="160" w:line="259" w:lineRule="auto"/>
        <w:jc w:val="both"/>
        <w:rPr>
          <w:sz w:val="22"/>
          <w:szCs w:val="22"/>
          <w:lang w:val="en-GB"/>
        </w:rPr>
      </w:pPr>
      <w:r w:rsidRPr="003D0C77">
        <w:rPr>
          <w:sz w:val="22"/>
          <w:szCs w:val="22"/>
          <w:lang w:val="en-GB"/>
        </w:rPr>
        <w:t>Clarification of the technical requirements for fulfilling the role (laptop or smartphone and headphones with microphone)</w:t>
      </w:r>
    </w:p>
    <w:p w14:paraId="3A480491" w14:textId="294EB403" w:rsidR="00F82E26" w:rsidRPr="003D0C77" w:rsidRDefault="00F82E26" w:rsidP="0DC13E01">
      <w:pPr>
        <w:pStyle w:val="Listenabsatz"/>
        <w:numPr>
          <w:ilvl w:val="0"/>
          <w:numId w:val="11"/>
        </w:numPr>
        <w:spacing w:after="160" w:line="259" w:lineRule="auto"/>
        <w:jc w:val="both"/>
        <w:rPr>
          <w:sz w:val="22"/>
          <w:szCs w:val="22"/>
          <w:lang w:val="en-GB"/>
        </w:rPr>
      </w:pPr>
      <w:r w:rsidRPr="003D0C77">
        <w:rPr>
          <w:sz w:val="22"/>
          <w:szCs w:val="22"/>
          <w:lang w:val="en-GB"/>
        </w:rPr>
        <w:t xml:space="preserve">Agreement on data protection: inform students that they are not allowed to put course contents online (publish), especially personal data (contributions to discussion, photos, etc.), outside of this Moodle </w:t>
      </w:r>
      <w:r w:rsidR="006D149D">
        <w:rPr>
          <w:sz w:val="22"/>
          <w:szCs w:val="22"/>
          <w:lang w:val="en-GB"/>
        </w:rPr>
        <w:t>space</w:t>
      </w:r>
      <w:r w:rsidRPr="003D0C77">
        <w:rPr>
          <w:sz w:val="22"/>
          <w:szCs w:val="22"/>
          <w:lang w:val="en-GB"/>
        </w:rPr>
        <w:t xml:space="preserve"> without the consent of those present.</w:t>
      </w:r>
    </w:p>
    <w:p w14:paraId="545C423D" w14:textId="3B6FBFC7" w:rsidR="00740A06" w:rsidRPr="00C3785E" w:rsidRDefault="00CD5015" w:rsidP="00740A06">
      <w:pPr>
        <w:rPr>
          <w:b/>
          <w:lang w:val="en-GB"/>
        </w:rPr>
      </w:pPr>
      <w:r w:rsidRPr="00C3785E">
        <w:rPr>
          <w:b/>
          <w:lang w:val="en-GB"/>
        </w:rPr>
        <w:t>At the beginning of the course unit</w:t>
      </w:r>
    </w:p>
    <w:p w14:paraId="39B11EBA" w14:textId="7F82A5CF" w:rsidR="00141EF4" w:rsidRPr="00C3785E" w:rsidRDefault="00141EF4" w:rsidP="00740A06">
      <w:pPr>
        <w:pStyle w:val="Listenabsatz"/>
        <w:numPr>
          <w:ilvl w:val="0"/>
          <w:numId w:val="12"/>
        </w:numPr>
        <w:spacing w:after="160" w:line="259" w:lineRule="auto"/>
        <w:jc w:val="both"/>
        <w:rPr>
          <w:sz w:val="22"/>
          <w:szCs w:val="22"/>
          <w:lang w:val="en-GB"/>
        </w:rPr>
      </w:pPr>
      <w:r w:rsidRPr="00C3785E">
        <w:rPr>
          <w:sz w:val="22"/>
          <w:szCs w:val="22"/>
          <w:lang w:val="en-GB"/>
        </w:rPr>
        <w:t xml:space="preserve">If time permits: At the beginning of the first unit, </w:t>
      </w:r>
      <w:r w:rsidR="00C3785E" w:rsidRPr="00C3785E">
        <w:rPr>
          <w:sz w:val="22"/>
          <w:szCs w:val="22"/>
          <w:lang w:val="en-GB"/>
        </w:rPr>
        <w:t>conduct a breaking-the-ice exercise</w:t>
      </w:r>
      <w:r w:rsidR="00BD1CE6">
        <w:rPr>
          <w:sz w:val="22"/>
          <w:szCs w:val="22"/>
          <w:lang w:val="en-GB"/>
        </w:rPr>
        <w:t xml:space="preserve"> (</w:t>
      </w:r>
      <w:r w:rsidR="00DA7FC4">
        <w:rPr>
          <w:sz w:val="22"/>
          <w:szCs w:val="22"/>
          <w:lang w:val="en-GB"/>
        </w:rPr>
        <w:t>‘</w:t>
      </w:r>
      <w:proofErr w:type="spellStart"/>
      <w:r w:rsidR="00BD1CE6">
        <w:rPr>
          <w:sz w:val="22"/>
          <w:szCs w:val="22"/>
          <w:lang w:val="en-GB"/>
        </w:rPr>
        <w:t>Blitzlicht</w:t>
      </w:r>
      <w:proofErr w:type="spellEnd"/>
      <w:r w:rsidR="00DA7FC4">
        <w:rPr>
          <w:sz w:val="22"/>
          <w:szCs w:val="22"/>
          <w:lang w:val="en-GB"/>
        </w:rPr>
        <w:t>’</w:t>
      </w:r>
      <w:r w:rsidR="00BD1CE6">
        <w:rPr>
          <w:sz w:val="22"/>
          <w:szCs w:val="22"/>
          <w:lang w:val="en-GB"/>
        </w:rPr>
        <w:t>)</w:t>
      </w:r>
      <w:r w:rsidR="00C3785E" w:rsidRPr="00C3785E">
        <w:rPr>
          <w:sz w:val="22"/>
          <w:szCs w:val="22"/>
          <w:lang w:val="en-GB"/>
        </w:rPr>
        <w:t xml:space="preserve"> </w:t>
      </w:r>
      <w:r w:rsidRPr="00C3785E">
        <w:rPr>
          <w:sz w:val="22"/>
          <w:szCs w:val="22"/>
          <w:lang w:val="en-GB"/>
        </w:rPr>
        <w:t xml:space="preserve">that involves all participants and in which the online participants briefly switch on their camera and microphone, or the on-site participants briefly show themselves online. This gives students a chance to </w:t>
      </w:r>
      <w:r w:rsidR="00C3785E">
        <w:rPr>
          <w:sz w:val="22"/>
          <w:szCs w:val="22"/>
          <w:lang w:val="en-GB"/>
        </w:rPr>
        <w:t>become aware of one</w:t>
      </w:r>
      <w:r w:rsidRPr="00C3785E">
        <w:rPr>
          <w:sz w:val="22"/>
          <w:szCs w:val="22"/>
          <w:lang w:val="en-GB"/>
        </w:rPr>
        <w:t xml:space="preserve"> other.</w:t>
      </w:r>
    </w:p>
    <w:p w14:paraId="45008240" w14:textId="717D7070" w:rsidR="00141EF4" w:rsidRPr="00C3785E" w:rsidRDefault="00141EF4" w:rsidP="00740A06">
      <w:pPr>
        <w:pStyle w:val="Listenabsatz"/>
        <w:numPr>
          <w:ilvl w:val="0"/>
          <w:numId w:val="12"/>
        </w:numPr>
        <w:spacing w:after="160" w:line="259" w:lineRule="auto"/>
        <w:jc w:val="both"/>
        <w:rPr>
          <w:sz w:val="22"/>
          <w:szCs w:val="22"/>
          <w:lang w:val="en-GB"/>
        </w:rPr>
      </w:pPr>
      <w:r w:rsidRPr="00C3785E">
        <w:rPr>
          <w:sz w:val="22"/>
          <w:szCs w:val="22"/>
          <w:lang w:val="en-GB"/>
        </w:rPr>
        <w:t xml:space="preserve">Communicate </w:t>
      </w:r>
      <w:r w:rsidR="0083303C">
        <w:rPr>
          <w:sz w:val="22"/>
          <w:szCs w:val="22"/>
          <w:lang w:val="en-GB"/>
        </w:rPr>
        <w:t>to</w:t>
      </w:r>
      <w:r w:rsidRPr="00C3785E">
        <w:rPr>
          <w:sz w:val="22"/>
          <w:szCs w:val="22"/>
          <w:lang w:val="en-GB"/>
        </w:rPr>
        <w:t xml:space="preserve"> students how </w:t>
      </w:r>
      <w:r w:rsidR="00701419" w:rsidRPr="00C3785E">
        <w:rPr>
          <w:sz w:val="22"/>
          <w:szCs w:val="22"/>
          <w:lang w:val="en-GB"/>
        </w:rPr>
        <w:t>they should</w:t>
      </w:r>
      <w:r w:rsidR="0083303C">
        <w:rPr>
          <w:sz w:val="22"/>
          <w:szCs w:val="22"/>
          <w:lang w:val="en-GB"/>
        </w:rPr>
        <w:t xml:space="preserve"> indicate that they would like to </w:t>
      </w:r>
      <w:r w:rsidRPr="00C3785E">
        <w:rPr>
          <w:sz w:val="22"/>
          <w:szCs w:val="22"/>
          <w:lang w:val="en-GB"/>
        </w:rPr>
        <w:t>speak (on-site and online)</w:t>
      </w:r>
    </w:p>
    <w:p w14:paraId="159BA7DF" w14:textId="4B284853" w:rsidR="00740A06" w:rsidRPr="003D0C77" w:rsidRDefault="00701419" w:rsidP="00740A06">
      <w:pPr>
        <w:pStyle w:val="Listenabsatz"/>
        <w:numPr>
          <w:ilvl w:val="0"/>
          <w:numId w:val="12"/>
        </w:numPr>
        <w:spacing w:after="160" w:line="259" w:lineRule="auto"/>
        <w:jc w:val="both"/>
        <w:rPr>
          <w:sz w:val="22"/>
          <w:szCs w:val="22"/>
          <w:lang w:val="en-GB"/>
        </w:rPr>
      </w:pPr>
      <w:r w:rsidRPr="00C3785E">
        <w:rPr>
          <w:sz w:val="22"/>
          <w:szCs w:val="22"/>
          <w:lang w:val="en-GB"/>
        </w:rPr>
        <w:t>Make an agreement with the moderator: Should you interrupt when a</w:t>
      </w:r>
      <w:r w:rsidRPr="003D0C77">
        <w:rPr>
          <w:sz w:val="22"/>
          <w:szCs w:val="22"/>
          <w:lang w:val="en-GB"/>
        </w:rPr>
        <w:t xml:space="preserve"> question appears in the chat/online or </w:t>
      </w:r>
      <w:proofErr w:type="gramStart"/>
      <w:r w:rsidRPr="003D0C77">
        <w:rPr>
          <w:sz w:val="22"/>
          <w:szCs w:val="22"/>
          <w:lang w:val="en-GB"/>
        </w:rPr>
        <w:t>should questions be collected</w:t>
      </w:r>
      <w:proofErr w:type="gramEnd"/>
      <w:r w:rsidR="0B123FAE" w:rsidRPr="003D0C77">
        <w:rPr>
          <w:sz w:val="22"/>
          <w:szCs w:val="22"/>
          <w:lang w:val="en-GB"/>
        </w:rPr>
        <w:t>?</w:t>
      </w:r>
    </w:p>
    <w:p w14:paraId="0F83DA59" w14:textId="31A99C93" w:rsidR="00740A06" w:rsidRPr="003D0C77" w:rsidRDefault="003D0C77" w:rsidP="00740A06">
      <w:pPr>
        <w:jc w:val="both"/>
        <w:rPr>
          <w:lang w:val="en-GB"/>
        </w:rPr>
      </w:pPr>
      <w:r w:rsidRPr="003D0C77">
        <w:rPr>
          <w:lang w:val="en-GB"/>
        </w:rPr>
        <w:t xml:space="preserve">In principle, both student roles </w:t>
      </w:r>
      <w:proofErr w:type="gramStart"/>
      <w:r w:rsidRPr="003D0C77">
        <w:rPr>
          <w:lang w:val="en-GB"/>
        </w:rPr>
        <w:t>can also be assigned</w:t>
      </w:r>
      <w:proofErr w:type="gramEnd"/>
      <w:r w:rsidRPr="003D0C77">
        <w:rPr>
          <w:lang w:val="en-GB"/>
        </w:rPr>
        <w:t xml:space="preserve"> in on-site teaching and digital teaching</w:t>
      </w:r>
      <w:r w:rsidR="00740A06" w:rsidRPr="003D0C77">
        <w:rPr>
          <w:lang w:val="en-GB"/>
        </w:rPr>
        <w:t xml:space="preserve">. </w:t>
      </w:r>
    </w:p>
    <w:p w14:paraId="505C54FC" w14:textId="77777777" w:rsidR="00E9330C" w:rsidRPr="003D0C77" w:rsidRDefault="00E9330C" w:rsidP="00740A06">
      <w:pPr>
        <w:jc w:val="both"/>
        <w:rPr>
          <w:lang w:val="en-GB"/>
        </w:rPr>
      </w:pPr>
    </w:p>
    <w:p w14:paraId="01351A6C" w14:textId="2B1F8ECA" w:rsidR="00740A06" w:rsidRPr="003D0C77" w:rsidRDefault="00740A06" w:rsidP="00740A06">
      <w:pPr>
        <w:jc w:val="both"/>
        <w:rPr>
          <w:b/>
          <w:lang w:val="en-GB"/>
        </w:rPr>
      </w:pPr>
      <w:r w:rsidRPr="003D0C77">
        <w:rPr>
          <w:b/>
          <w:lang w:val="en-GB"/>
        </w:rPr>
        <w:t xml:space="preserve">Handouts </w:t>
      </w:r>
      <w:r w:rsidR="00D800AE">
        <w:rPr>
          <w:b/>
          <w:lang w:val="en-GB"/>
        </w:rPr>
        <w:t>for students</w:t>
      </w:r>
      <w:r w:rsidRPr="003D0C77">
        <w:rPr>
          <w:b/>
          <w:lang w:val="en-GB"/>
        </w:rPr>
        <w:t>:</w:t>
      </w:r>
    </w:p>
    <w:p w14:paraId="6D4350A9" w14:textId="744F5A64" w:rsidR="00740A06" w:rsidRPr="003D0C77" w:rsidRDefault="00164A75" w:rsidP="00740A06">
      <w:pPr>
        <w:pStyle w:val="Listenabsatz"/>
        <w:numPr>
          <w:ilvl w:val="0"/>
          <w:numId w:val="15"/>
        </w:numPr>
        <w:spacing w:after="160" w:line="259" w:lineRule="auto"/>
        <w:jc w:val="both"/>
        <w:rPr>
          <w:sz w:val="22"/>
          <w:szCs w:val="22"/>
          <w:lang w:val="en-GB"/>
        </w:rPr>
      </w:pPr>
      <w:r w:rsidRPr="003D0C77">
        <w:rPr>
          <w:sz w:val="22"/>
          <w:szCs w:val="22"/>
          <w:lang w:val="en-GB"/>
        </w:rPr>
        <w:t xml:space="preserve">Moderating with </w:t>
      </w:r>
      <w:proofErr w:type="spellStart"/>
      <w:r w:rsidR="00E9330C" w:rsidRPr="003D0C77">
        <w:rPr>
          <w:sz w:val="22"/>
          <w:szCs w:val="22"/>
          <w:lang w:val="en-GB"/>
        </w:rPr>
        <w:t>BigBlueButton</w:t>
      </w:r>
      <w:proofErr w:type="spellEnd"/>
    </w:p>
    <w:p w14:paraId="4A7A62C6" w14:textId="57385551" w:rsidR="00740A06" w:rsidRPr="003D0C77" w:rsidRDefault="00164A75" w:rsidP="00740A06">
      <w:pPr>
        <w:pStyle w:val="Listenabsatz"/>
        <w:numPr>
          <w:ilvl w:val="0"/>
          <w:numId w:val="15"/>
        </w:numPr>
        <w:spacing w:after="160" w:line="259" w:lineRule="auto"/>
        <w:jc w:val="both"/>
        <w:rPr>
          <w:sz w:val="22"/>
          <w:szCs w:val="22"/>
          <w:lang w:val="en-GB"/>
        </w:rPr>
      </w:pPr>
      <w:r w:rsidRPr="003D0C77">
        <w:rPr>
          <w:sz w:val="22"/>
          <w:szCs w:val="22"/>
          <w:lang w:val="en-GB"/>
        </w:rPr>
        <w:t xml:space="preserve">Moderating with </w:t>
      </w:r>
      <w:r w:rsidR="00740A06" w:rsidRPr="003D0C77">
        <w:rPr>
          <w:sz w:val="22"/>
          <w:szCs w:val="22"/>
          <w:lang w:val="en-GB"/>
        </w:rPr>
        <w:t>Collaborate</w:t>
      </w:r>
    </w:p>
    <w:p w14:paraId="542C2337" w14:textId="26F3FD77" w:rsidR="001436A8" w:rsidRPr="003D0C77" w:rsidRDefault="00164A75" w:rsidP="00740A06">
      <w:pPr>
        <w:pStyle w:val="Listenabsatz"/>
        <w:numPr>
          <w:ilvl w:val="0"/>
          <w:numId w:val="15"/>
        </w:numPr>
        <w:spacing w:after="160" w:line="259" w:lineRule="auto"/>
        <w:jc w:val="both"/>
        <w:rPr>
          <w:sz w:val="22"/>
          <w:szCs w:val="22"/>
          <w:lang w:val="en-GB"/>
        </w:rPr>
      </w:pPr>
      <w:r w:rsidRPr="003D0C77">
        <w:rPr>
          <w:sz w:val="22"/>
          <w:szCs w:val="22"/>
          <w:lang w:val="en-GB"/>
        </w:rPr>
        <w:t>Document</w:t>
      </w:r>
      <w:r w:rsidR="003E72DD">
        <w:rPr>
          <w:sz w:val="22"/>
          <w:szCs w:val="22"/>
          <w:lang w:val="en-GB"/>
        </w:rPr>
        <w:t>ation</w:t>
      </w:r>
    </w:p>
    <w:sectPr w:rsidR="001436A8" w:rsidRPr="003D0C77">
      <w:headerReference w:type="defaul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DD82C9" w14:textId="77777777" w:rsidR="00B40BEB" w:rsidRDefault="00B40BEB" w:rsidP="00270050">
      <w:pPr>
        <w:spacing w:after="0" w:line="240" w:lineRule="auto"/>
      </w:pPr>
      <w:r>
        <w:separator/>
      </w:r>
    </w:p>
  </w:endnote>
  <w:endnote w:type="continuationSeparator" w:id="0">
    <w:p w14:paraId="29FFF6C1" w14:textId="77777777" w:rsidR="00B40BEB" w:rsidRDefault="00B40BEB" w:rsidP="002700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CE92E9" w14:textId="77777777" w:rsidR="00B40BEB" w:rsidRDefault="00B40BEB" w:rsidP="00270050">
      <w:pPr>
        <w:spacing w:after="0" w:line="240" w:lineRule="auto"/>
      </w:pPr>
      <w:r>
        <w:separator/>
      </w:r>
    </w:p>
  </w:footnote>
  <w:footnote w:type="continuationSeparator" w:id="0">
    <w:p w14:paraId="4D97E7B6" w14:textId="77777777" w:rsidR="00B40BEB" w:rsidRDefault="00B40BEB" w:rsidP="002700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DD651C" w14:textId="77777777" w:rsidR="00A44ABA" w:rsidRDefault="00A44ABA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66B2563F" wp14:editId="62A3AECA">
          <wp:simplePos x="0" y="0"/>
          <wp:positionH relativeFrom="column">
            <wp:posOffset>4290646</wp:posOffset>
          </wp:positionH>
          <wp:positionV relativeFrom="paragraph">
            <wp:posOffset>-158701</wp:posOffset>
          </wp:positionV>
          <wp:extent cx="1987550" cy="1024890"/>
          <wp:effectExtent l="0" t="0" r="0" b="3810"/>
          <wp:wrapTight wrapText="bothSides">
            <wp:wrapPolygon edited="0">
              <wp:start x="0" y="0"/>
              <wp:lineTo x="0" y="21279"/>
              <wp:lineTo x="21324" y="21279"/>
              <wp:lineTo x="21324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Zusatz_Center_teaching_learning-schwar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7550" cy="1024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6F3E"/>
    <w:multiLevelType w:val="hybridMultilevel"/>
    <w:tmpl w:val="C6A2F0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827503"/>
    <w:multiLevelType w:val="hybridMultilevel"/>
    <w:tmpl w:val="7D34A456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9A1F3C"/>
    <w:multiLevelType w:val="hybridMultilevel"/>
    <w:tmpl w:val="C206ED04"/>
    <w:lvl w:ilvl="0" w:tplc="0407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47107C1"/>
    <w:multiLevelType w:val="hybridMultilevel"/>
    <w:tmpl w:val="06D43FF0"/>
    <w:lvl w:ilvl="0" w:tplc="4078B8B8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923596"/>
    <w:multiLevelType w:val="hybridMultilevel"/>
    <w:tmpl w:val="199E2AD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5803C7"/>
    <w:multiLevelType w:val="hybridMultilevel"/>
    <w:tmpl w:val="4B4AD7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F34354"/>
    <w:multiLevelType w:val="hybridMultilevel"/>
    <w:tmpl w:val="C4FEE57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6642D4"/>
    <w:multiLevelType w:val="hybridMultilevel"/>
    <w:tmpl w:val="FF76DFF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B800B0"/>
    <w:multiLevelType w:val="hybridMultilevel"/>
    <w:tmpl w:val="B268BD76"/>
    <w:lvl w:ilvl="0" w:tplc="061489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5A661D"/>
    <w:multiLevelType w:val="hybridMultilevel"/>
    <w:tmpl w:val="5ECE899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1445AA"/>
    <w:multiLevelType w:val="hybridMultilevel"/>
    <w:tmpl w:val="60F2984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D645F7"/>
    <w:multiLevelType w:val="hybridMultilevel"/>
    <w:tmpl w:val="D2522082"/>
    <w:lvl w:ilvl="0" w:tplc="6F905C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5E02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52E8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4A0F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9A1E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1669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E00A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FAB7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7ECA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60C10B6D"/>
    <w:multiLevelType w:val="hybridMultilevel"/>
    <w:tmpl w:val="362A3A5A"/>
    <w:lvl w:ilvl="0" w:tplc="5A9C850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34056C"/>
    <w:multiLevelType w:val="multilevel"/>
    <w:tmpl w:val="68B67CD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4" w15:restartNumberingAfterBreak="0">
    <w:nsid w:val="788A12B3"/>
    <w:multiLevelType w:val="hybridMultilevel"/>
    <w:tmpl w:val="6360DDB2"/>
    <w:lvl w:ilvl="0" w:tplc="D9D8DAD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12"/>
  </w:num>
  <w:num w:numId="5">
    <w:abstractNumId w:val="5"/>
  </w:num>
  <w:num w:numId="6">
    <w:abstractNumId w:val="9"/>
  </w:num>
  <w:num w:numId="7">
    <w:abstractNumId w:val="10"/>
  </w:num>
  <w:num w:numId="8">
    <w:abstractNumId w:val="14"/>
  </w:num>
  <w:num w:numId="9">
    <w:abstractNumId w:val="8"/>
  </w:num>
  <w:num w:numId="10">
    <w:abstractNumId w:val="3"/>
  </w:num>
  <w:num w:numId="11">
    <w:abstractNumId w:val="4"/>
  </w:num>
  <w:num w:numId="12">
    <w:abstractNumId w:val="6"/>
  </w:num>
  <w:num w:numId="13">
    <w:abstractNumId w:val="2"/>
  </w:num>
  <w:num w:numId="14">
    <w:abstractNumId w:val="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B96"/>
    <w:rsid w:val="000040AD"/>
    <w:rsid w:val="0005427C"/>
    <w:rsid w:val="00094B8D"/>
    <w:rsid w:val="000B7667"/>
    <w:rsid w:val="000D51F1"/>
    <w:rsid w:val="000F2B19"/>
    <w:rsid w:val="00130319"/>
    <w:rsid w:val="00141EF4"/>
    <w:rsid w:val="001436A8"/>
    <w:rsid w:val="00164A75"/>
    <w:rsid w:val="001B3357"/>
    <w:rsid w:val="00214B34"/>
    <w:rsid w:val="002157D1"/>
    <w:rsid w:val="0023639F"/>
    <w:rsid w:val="00240342"/>
    <w:rsid w:val="00252014"/>
    <w:rsid w:val="002666CA"/>
    <w:rsid w:val="00270050"/>
    <w:rsid w:val="0027101D"/>
    <w:rsid w:val="002B2290"/>
    <w:rsid w:val="003227A6"/>
    <w:rsid w:val="0034146A"/>
    <w:rsid w:val="0037536A"/>
    <w:rsid w:val="003B133B"/>
    <w:rsid w:val="003D0C77"/>
    <w:rsid w:val="003E72DD"/>
    <w:rsid w:val="0040087F"/>
    <w:rsid w:val="00460FB3"/>
    <w:rsid w:val="0049664D"/>
    <w:rsid w:val="004F29BF"/>
    <w:rsid w:val="004F6787"/>
    <w:rsid w:val="0052684A"/>
    <w:rsid w:val="0056106E"/>
    <w:rsid w:val="005A682A"/>
    <w:rsid w:val="005E634B"/>
    <w:rsid w:val="006544F3"/>
    <w:rsid w:val="006570E5"/>
    <w:rsid w:val="006610A9"/>
    <w:rsid w:val="00671DAF"/>
    <w:rsid w:val="006774F3"/>
    <w:rsid w:val="006A785E"/>
    <w:rsid w:val="006D149D"/>
    <w:rsid w:val="006E594C"/>
    <w:rsid w:val="006F4BA9"/>
    <w:rsid w:val="00701419"/>
    <w:rsid w:val="00726B96"/>
    <w:rsid w:val="00740A06"/>
    <w:rsid w:val="00753F38"/>
    <w:rsid w:val="007B2DFD"/>
    <w:rsid w:val="007F4B08"/>
    <w:rsid w:val="007F7C7C"/>
    <w:rsid w:val="008235E3"/>
    <w:rsid w:val="0083303C"/>
    <w:rsid w:val="008A3B54"/>
    <w:rsid w:val="008C4F88"/>
    <w:rsid w:val="008E35B1"/>
    <w:rsid w:val="00912B3E"/>
    <w:rsid w:val="00930652"/>
    <w:rsid w:val="009448E7"/>
    <w:rsid w:val="0094524A"/>
    <w:rsid w:val="00946674"/>
    <w:rsid w:val="009708CC"/>
    <w:rsid w:val="009932D5"/>
    <w:rsid w:val="009C7BF3"/>
    <w:rsid w:val="00A23DED"/>
    <w:rsid w:val="00A4328C"/>
    <w:rsid w:val="00A44ABA"/>
    <w:rsid w:val="00A63769"/>
    <w:rsid w:val="00A86D10"/>
    <w:rsid w:val="00AB6F0E"/>
    <w:rsid w:val="00B201D9"/>
    <w:rsid w:val="00B2695E"/>
    <w:rsid w:val="00B40BEB"/>
    <w:rsid w:val="00B419CD"/>
    <w:rsid w:val="00B710EB"/>
    <w:rsid w:val="00BB7D26"/>
    <w:rsid w:val="00BD1CE6"/>
    <w:rsid w:val="00BE4D00"/>
    <w:rsid w:val="00BF5809"/>
    <w:rsid w:val="00C00F30"/>
    <w:rsid w:val="00C36E5C"/>
    <w:rsid w:val="00C3785E"/>
    <w:rsid w:val="00C5037B"/>
    <w:rsid w:val="00C80E02"/>
    <w:rsid w:val="00C85011"/>
    <w:rsid w:val="00CD325D"/>
    <w:rsid w:val="00CD5015"/>
    <w:rsid w:val="00D11968"/>
    <w:rsid w:val="00D2746B"/>
    <w:rsid w:val="00D37C15"/>
    <w:rsid w:val="00D62045"/>
    <w:rsid w:val="00D6670A"/>
    <w:rsid w:val="00D800AE"/>
    <w:rsid w:val="00D862DF"/>
    <w:rsid w:val="00D91FB8"/>
    <w:rsid w:val="00D97064"/>
    <w:rsid w:val="00DA2F4A"/>
    <w:rsid w:val="00DA7FC4"/>
    <w:rsid w:val="00DB0659"/>
    <w:rsid w:val="00DE5A1E"/>
    <w:rsid w:val="00E23012"/>
    <w:rsid w:val="00E40E62"/>
    <w:rsid w:val="00E51F0C"/>
    <w:rsid w:val="00E839F6"/>
    <w:rsid w:val="00E86817"/>
    <w:rsid w:val="00E87EE8"/>
    <w:rsid w:val="00E9330C"/>
    <w:rsid w:val="00EB2998"/>
    <w:rsid w:val="00F1BABD"/>
    <w:rsid w:val="00F30C45"/>
    <w:rsid w:val="00F82E26"/>
    <w:rsid w:val="00F92AF8"/>
    <w:rsid w:val="00F95025"/>
    <w:rsid w:val="00FC7738"/>
    <w:rsid w:val="00FE7429"/>
    <w:rsid w:val="03DF8A87"/>
    <w:rsid w:val="0419DE61"/>
    <w:rsid w:val="042F2769"/>
    <w:rsid w:val="044688AD"/>
    <w:rsid w:val="0487B948"/>
    <w:rsid w:val="06651F5A"/>
    <w:rsid w:val="074834B1"/>
    <w:rsid w:val="076AD765"/>
    <w:rsid w:val="0921CBB5"/>
    <w:rsid w:val="0A4B0337"/>
    <w:rsid w:val="0A690D9E"/>
    <w:rsid w:val="0B123FAE"/>
    <w:rsid w:val="0B943220"/>
    <w:rsid w:val="0D326CD1"/>
    <w:rsid w:val="0DC13E01"/>
    <w:rsid w:val="0F280F39"/>
    <w:rsid w:val="10A728D0"/>
    <w:rsid w:val="13142578"/>
    <w:rsid w:val="1354B330"/>
    <w:rsid w:val="164516E7"/>
    <w:rsid w:val="177D1D18"/>
    <w:rsid w:val="1A426346"/>
    <w:rsid w:val="1B062BD0"/>
    <w:rsid w:val="1B3C86A1"/>
    <w:rsid w:val="1BB0FE19"/>
    <w:rsid w:val="1DCA8D89"/>
    <w:rsid w:val="1E035F24"/>
    <w:rsid w:val="1F6FEA7E"/>
    <w:rsid w:val="1FDB8C47"/>
    <w:rsid w:val="1FFBDB36"/>
    <w:rsid w:val="1FFCF23B"/>
    <w:rsid w:val="26079ED8"/>
    <w:rsid w:val="2686997E"/>
    <w:rsid w:val="27B1CFDB"/>
    <w:rsid w:val="27DB4150"/>
    <w:rsid w:val="28AC5DB9"/>
    <w:rsid w:val="28FF21D6"/>
    <w:rsid w:val="29E9C0CE"/>
    <w:rsid w:val="2ACE6FF0"/>
    <w:rsid w:val="2ACFC566"/>
    <w:rsid w:val="2B840C93"/>
    <w:rsid w:val="2B96D042"/>
    <w:rsid w:val="2D1324F3"/>
    <w:rsid w:val="2D8A55D7"/>
    <w:rsid w:val="2F62CB00"/>
    <w:rsid w:val="3014D624"/>
    <w:rsid w:val="32312533"/>
    <w:rsid w:val="3286BEBD"/>
    <w:rsid w:val="34328BC2"/>
    <w:rsid w:val="34ADFDCD"/>
    <w:rsid w:val="364A9E63"/>
    <w:rsid w:val="3668BC2E"/>
    <w:rsid w:val="382A56F3"/>
    <w:rsid w:val="38BE2CB2"/>
    <w:rsid w:val="38F2EA28"/>
    <w:rsid w:val="39A55626"/>
    <w:rsid w:val="39AEEFDA"/>
    <w:rsid w:val="3A96BE5D"/>
    <w:rsid w:val="3E12271E"/>
    <w:rsid w:val="3E6990F4"/>
    <w:rsid w:val="3EC633DB"/>
    <w:rsid w:val="3EF1189C"/>
    <w:rsid w:val="4080C4A7"/>
    <w:rsid w:val="41B46EB2"/>
    <w:rsid w:val="41E32B72"/>
    <w:rsid w:val="4575AEFD"/>
    <w:rsid w:val="45944507"/>
    <w:rsid w:val="4699E1E1"/>
    <w:rsid w:val="47A1A98A"/>
    <w:rsid w:val="47E2E754"/>
    <w:rsid w:val="49A43EE6"/>
    <w:rsid w:val="4A5610E9"/>
    <w:rsid w:val="4B870FEA"/>
    <w:rsid w:val="4E08BF5E"/>
    <w:rsid w:val="4FF9DFEE"/>
    <w:rsid w:val="506F41B6"/>
    <w:rsid w:val="518E49F7"/>
    <w:rsid w:val="558FAAD5"/>
    <w:rsid w:val="59DBFF59"/>
    <w:rsid w:val="5DFF9EBA"/>
    <w:rsid w:val="60BE5BED"/>
    <w:rsid w:val="614F2625"/>
    <w:rsid w:val="61E05AC7"/>
    <w:rsid w:val="63795FE8"/>
    <w:rsid w:val="67069FC8"/>
    <w:rsid w:val="69A5C8DB"/>
    <w:rsid w:val="6AD9CC6A"/>
    <w:rsid w:val="6B35F3B0"/>
    <w:rsid w:val="6C791D26"/>
    <w:rsid w:val="6CBA8E29"/>
    <w:rsid w:val="6D675238"/>
    <w:rsid w:val="6D83DA40"/>
    <w:rsid w:val="6EDC3D1E"/>
    <w:rsid w:val="70FC8D35"/>
    <w:rsid w:val="7156CAB2"/>
    <w:rsid w:val="73264666"/>
    <w:rsid w:val="73ACCF2D"/>
    <w:rsid w:val="745E4C73"/>
    <w:rsid w:val="751DBE38"/>
    <w:rsid w:val="7524A968"/>
    <w:rsid w:val="75DC70FC"/>
    <w:rsid w:val="773C39A6"/>
    <w:rsid w:val="778A79BE"/>
    <w:rsid w:val="7CC63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C595E"/>
  <w15:chartTrackingRefBased/>
  <w15:docId w15:val="{29488DC5-4291-41CF-89D9-51815EDA2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740A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aragraph">
    <w:name w:val="paragraph"/>
    <w:basedOn w:val="Standard"/>
    <w:rsid w:val="00726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normaltextrun">
    <w:name w:val="normaltextrun"/>
    <w:basedOn w:val="Absatz-Standardschriftart"/>
    <w:rsid w:val="00726B96"/>
  </w:style>
  <w:style w:type="character" w:customStyle="1" w:styleId="eop">
    <w:name w:val="eop"/>
    <w:basedOn w:val="Absatz-Standardschriftart"/>
    <w:rsid w:val="00726B96"/>
  </w:style>
  <w:style w:type="character" w:customStyle="1" w:styleId="scxw245838252">
    <w:name w:val="scxw245838252"/>
    <w:basedOn w:val="Absatz-Standardschriftart"/>
    <w:rsid w:val="00726B96"/>
  </w:style>
  <w:style w:type="paragraph" w:styleId="Listenabsatz">
    <w:name w:val="List Paragraph"/>
    <w:basedOn w:val="Standard"/>
    <w:uiPriority w:val="34"/>
    <w:qFormat/>
    <w:rsid w:val="00270050"/>
    <w:pPr>
      <w:spacing w:after="0" w:line="240" w:lineRule="auto"/>
      <w:ind w:left="720"/>
      <w:contextualSpacing/>
    </w:pPr>
    <w:rPr>
      <w:rFonts w:eastAsia="Times New Roman" w:cstheme="minorHAnsi"/>
      <w:sz w:val="24"/>
      <w:szCs w:val="24"/>
      <w:lang w:val="de-AT" w:eastAsia="de-DE"/>
    </w:rPr>
  </w:style>
  <w:style w:type="paragraph" w:styleId="Kopfzeile">
    <w:name w:val="header"/>
    <w:basedOn w:val="Standard"/>
    <w:link w:val="KopfzeileZchn"/>
    <w:uiPriority w:val="99"/>
    <w:unhideWhenUsed/>
    <w:rsid w:val="002700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70050"/>
  </w:style>
  <w:style w:type="paragraph" w:styleId="Fuzeile">
    <w:name w:val="footer"/>
    <w:basedOn w:val="Standard"/>
    <w:link w:val="FuzeileZchn"/>
    <w:uiPriority w:val="99"/>
    <w:unhideWhenUsed/>
    <w:rsid w:val="002700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70050"/>
  </w:style>
  <w:style w:type="character" w:styleId="Kommentarzeichen">
    <w:name w:val="annotation reference"/>
    <w:basedOn w:val="Absatz-Standardschriftart"/>
    <w:uiPriority w:val="99"/>
    <w:semiHidden/>
    <w:unhideWhenUsed/>
    <w:rsid w:val="0056106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6106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6106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6106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6106E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610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6106E"/>
    <w:rPr>
      <w:rFonts w:ascii="Segoe UI" w:hAnsi="Segoe UI" w:cs="Segoe UI"/>
      <w:sz w:val="18"/>
      <w:szCs w:val="1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40A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Absatz-Standardschriftart"/>
    <w:uiPriority w:val="99"/>
    <w:unhideWhenUsed/>
    <w:rsid w:val="007F7C7C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7B2DF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9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1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40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iki.univie.ac.at/pages/viewpage.action?pageId=101483594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iki.univie.ac.at/pages/viewpage.action?pageId=98367255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academic-moodle-cooperation.org/en/documentation/cheat-sheets-en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B9D72838B07E4599469F14EAA2BAC3" ma:contentTypeVersion="9" ma:contentTypeDescription="Create a new document." ma:contentTypeScope="" ma:versionID="dd5ec947149a5c0e90646c5d434538cd">
  <xsd:schema xmlns:xsd="http://www.w3.org/2001/XMLSchema" xmlns:xs="http://www.w3.org/2001/XMLSchema" xmlns:p="http://schemas.microsoft.com/office/2006/metadata/properties" xmlns:ns2="3ef8b62a-720b-4d10-8a22-d1379710008c" targetNamespace="http://schemas.microsoft.com/office/2006/metadata/properties" ma:root="true" ma:fieldsID="72c13021896e0cc0a50593a959bf9c38" ns2:_="">
    <xsd:import namespace="3ef8b62a-720b-4d10-8a22-d137971000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f8b62a-720b-4d10-8a22-d137971000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923EF67-C089-4A7A-A013-2D510635F1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D308ED-E22E-4001-83D3-C0350ECD2B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DA77BE1-DBA7-40D5-8758-24D9BD05500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761</Words>
  <Characters>4799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Universitaet Wien</Company>
  <LinksUpToDate>false</LinksUpToDate>
  <CharactersWithSpaces>5549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Unterpertinger</dc:creator>
  <cp:keywords/>
  <dc:description/>
  <cp:lastModifiedBy>Elisabeth Siegel</cp:lastModifiedBy>
  <cp:revision>6</cp:revision>
  <dcterms:created xsi:type="dcterms:W3CDTF">2020-09-24T13:48:00Z</dcterms:created>
  <dcterms:modified xsi:type="dcterms:W3CDTF">2020-09-24T14:22:00Z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794653849</vt:i4>
  </property>
  <property fmtid="{D5CDD505-2E9C-101B-9397-08002B2CF9AE}" pid="3" name="ContentTypeId">
    <vt:lpwstr>0x010100AAB9D72838B07E4599469F14EAA2BAC3</vt:lpwstr>
  </property>
</Properties>
</file>